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FF30" w14:textId="725F54A7" w:rsidR="00AF122E" w:rsidRPr="008D09B7" w:rsidRDefault="004E76E3" w:rsidP="00AF122E">
      <w:pPr>
        <w:snapToGrid w:val="0"/>
        <w:spacing w:afterLines="50" w:after="180"/>
        <w:jc w:val="center"/>
        <w:rPr>
          <w:rFonts w:ascii="ＭＳ 明朝" w:eastAsia="ＭＳ 明朝" w:hAnsi="ＭＳ 明朝"/>
          <w:b/>
          <w:bCs/>
          <w:sz w:val="22"/>
        </w:rPr>
      </w:pPr>
      <w:r w:rsidRPr="008D09B7">
        <w:rPr>
          <w:rFonts w:ascii="ＭＳ 明朝" w:eastAsia="ＭＳ 明朝" w:hAnsi="ＭＳ 明朝"/>
          <w:b/>
          <w:bCs/>
          <w:sz w:val="32"/>
          <w:szCs w:val="32"/>
        </w:rPr>
        <w:t>研究開発部　業務日報</w:t>
      </w:r>
    </w:p>
    <w:tbl>
      <w:tblPr>
        <w:tblStyle w:val="a3"/>
        <w:tblW w:w="9067" w:type="dxa"/>
        <w:tblLook w:val="04A0" w:firstRow="1" w:lastRow="0" w:firstColumn="1" w:lastColumn="0" w:noHBand="0" w:noVBand="1"/>
      </w:tblPr>
      <w:tblGrid>
        <w:gridCol w:w="1271"/>
        <w:gridCol w:w="2976"/>
        <w:gridCol w:w="1277"/>
        <w:gridCol w:w="3543"/>
      </w:tblGrid>
      <w:tr w:rsidR="00AF122E" w:rsidRPr="008D09B7" w14:paraId="6F7AEA3B" w14:textId="77777777" w:rsidTr="00711E6F">
        <w:trPr>
          <w:trHeight w:val="454"/>
        </w:trPr>
        <w:tc>
          <w:tcPr>
            <w:tcW w:w="1271" w:type="dxa"/>
            <w:vAlign w:val="center"/>
          </w:tcPr>
          <w:p w14:paraId="50B5FF0A" w14:textId="618DB31A" w:rsidR="00AF122E" w:rsidRPr="008D09B7" w:rsidRDefault="00AF122E" w:rsidP="00AF122E">
            <w:pPr>
              <w:snapToGrid w:val="0"/>
              <w:jc w:val="center"/>
              <w:rPr>
                <w:rFonts w:ascii="ＭＳ 明朝" w:eastAsia="ＭＳ 明朝" w:hAnsi="ＭＳ 明朝"/>
                <w:b/>
                <w:bCs/>
                <w:szCs w:val="21"/>
              </w:rPr>
            </w:pPr>
            <w:r w:rsidRPr="008D09B7">
              <w:rPr>
                <w:rFonts w:ascii="ＭＳ 明朝" w:eastAsia="ＭＳ 明朝" w:hAnsi="ＭＳ 明朝" w:hint="eastAsia"/>
                <w:b/>
                <w:bCs/>
                <w:szCs w:val="21"/>
              </w:rPr>
              <w:t>提出日</w:t>
            </w:r>
          </w:p>
        </w:tc>
        <w:tc>
          <w:tcPr>
            <w:tcW w:w="2976" w:type="dxa"/>
            <w:vAlign w:val="center"/>
          </w:tcPr>
          <w:p w14:paraId="5E43F0EE" w14:textId="2DCF89E1" w:rsidR="00AF122E" w:rsidRPr="008D09B7" w:rsidRDefault="00AF122E" w:rsidP="00AF122E">
            <w:pPr>
              <w:snapToGrid w:val="0"/>
              <w:jc w:val="center"/>
              <w:rPr>
                <w:rFonts w:ascii="ＭＳ 明朝" w:eastAsia="ＭＳ 明朝" w:hAnsi="ＭＳ 明朝"/>
                <w:b/>
                <w:bCs/>
                <w:szCs w:val="21"/>
              </w:rPr>
            </w:pPr>
            <w:r w:rsidRPr="008D09B7">
              <w:rPr>
                <w:rFonts w:ascii="ＭＳ 明朝" w:eastAsia="ＭＳ 明朝" w:hAnsi="ＭＳ 明朝"/>
                <w:b/>
                <w:bCs/>
                <w:szCs w:val="21"/>
              </w:rPr>
              <w:t>令和</w:t>
            </w:r>
            <w:r w:rsidRPr="008D09B7">
              <w:rPr>
                <w:rFonts w:ascii="ＭＳ 明朝" w:eastAsia="ＭＳ 明朝" w:hAnsi="ＭＳ 明朝" w:hint="eastAsia"/>
                <w:b/>
                <w:bCs/>
                <w:szCs w:val="21"/>
              </w:rPr>
              <w:t xml:space="preserve">　　</w:t>
            </w:r>
            <w:r w:rsidRPr="008D09B7">
              <w:rPr>
                <w:rFonts w:ascii="ＭＳ 明朝" w:eastAsia="ＭＳ 明朝" w:hAnsi="ＭＳ 明朝"/>
                <w:b/>
                <w:bCs/>
                <w:szCs w:val="21"/>
              </w:rPr>
              <w:t>年</w:t>
            </w:r>
            <w:r w:rsidRPr="008D09B7">
              <w:rPr>
                <w:rFonts w:ascii="ＭＳ 明朝" w:eastAsia="ＭＳ 明朝" w:hAnsi="ＭＳ 明朝" w:hint="eastAsia"/>
                <w:b/>
                <w:bCs/>
                <w:szCs w:val="21"/>
              </w:rPr>
              <w:t xml:space="preserve">　　</w:t>
            </w:r>
            <w:r w:rsidRPr="008D09B7">
              <w:rPr>
                <w:rFonts w:ascii="ＭＳ 明朝" w:eastAsia="ＭＳ 明朝" w:hAnsi="ＭＳ 明朝"/>
                <w:b/>
                <w:bCs/>
                <w:szCs w:val="21"/>
              </w:rPr>
              <w:t>月</w:t>
            </w:r>
            <w:r w:rsidRPr="008D09B7">
              <w:rPr>
                <w:rFonts w:ascii="ＭＳ 明朝" w:eastAsia="ＭＳ 明朝" w:hAnsi="ＭＳ 明朝" w:hint="eastAsia"/>
                <w:b/>
                <w:bCs/>
                <w:szCs w:val="21"/>
              </w:rPr>
              <w:t xml:space="preserve">　　</w:t>
            </w:r>
            <w:r w:rsidRPr="008D09B7">
              <w:rPr>
                <w:rFonts w:ascii="ＭＳ 明朝" w:eastAsia="ＭＳ 明朝" w:hAnsi="ＭＳ 明朝"/>
                <w:b/>
                <w:bCs/>
                <w:szCs w:val="21"/>
              </w:rPr>
              <w:t>日</w:t>
            </w:r>
          </w:p>
        </w:tc>
        <w:tc>
          <w:tcPr>
            <w:tcW w:w="1277" w:type="dxa"/>
            <w:vAlign w:val="center"/>
          </w:tcPr>
          <w:p w14:paraId="212DC176" w14:textId="0426AAAA" w:rsidR="00AF122E" w:rsidRPr="008D09B7" w:rsidRDefault="00AF122E" w:rsidP="00AF122E">
            <w:pPr>
              <w:snapToGrid w:val="0"/>
              <w:jc w:val="center"/>
              <w:rPr>
                <w:rFonts w:ascii="ＭＳ 明朝" w:eastAsia="ＭＳ 明朝" w:hAnsi="ＭＳ 明朝"/>
                <w:b/>
                <w:bCs/>
                <w:szCs w:val="21"/>
              </w:rPr>
            </w:pPr>
            <w:r w:rsidRPr="008D09B7">
              <w:rPr>
                <w:rFonts w:ascii="ＭＳ 明朝" w:eastAsia="ＭＳ 明朝" w:hAnsi="ＭＳ 明朝" w:hint="eastAsia"/>
                <w:b/>
                <w:bCs/>
                <w:szCs w:val="21"/>
              </w:rPr>
              <w:t>提出者</w:t>
            </w:r>
          </w:p>
        </w:tc>
        <w:tc>
          <w:tcPr>
            <w:tcW w:w="3543" w:type="dxa"/>
            <w:vAlign w:val="center"/>
          </w:tcPr>
          <w:p w14:paraId="6F7ED33E" w14:textId="44642237" w:rsidR="00AF122E" w:rsidRPr="008D09B7" w:rsidRDefault="008D09B7" w:rsidP="008D09B7">
            <w:pPr>
              <w:snapToGrid w:val="0"/>
              <w:jc w:val="left"/>
              <w:rPr>
                <w:rFonts w:ascii="ＭＳ 明朝" w:eastAsia="ＭＳ 明朝" w:hAnsi="ＭＳ 明朝"/>
                <w:b/>
                <w:bCs/>
                <w:szCs w:val="21"/>
              </w:rPr>
            </w:pPr>
            <w:r w:rsidRPr="008D09B7">
              <w:rPr>
                <w:rFonts w:ascii="ＭＳ 明朝" w:eastAsia="ＭＳ 明朝" w:hAnsi="ＭＳ 明朝" w:hint="eastAsia"/>
                <w:b/>
                <w:bCs/>
                <w:szCs w:val="21"/>
              </w:rPr>
              <w:t>〇〇部　〇〇 〇〇</w:t>
            </w:r>
          </w:p>
        </w:tc>
      </w:tr>
      <w:tr w:rsidR="00AF122E" w:rsidRPr="008D09B7" w14:paraId="293539B8" w14:textId="77777777" w:rsidTr="0081778D">
        <w:trPr>
          <w:trHeight w:val="2778"/>
        </w:trPr>
        <w:tc>
          <w:tcPr>
            <w:tcW w:w="1271" w:type="dxa"/>
            <w:vAlign w:val="center"/>
          </w:tcPr>
          <w:p w14:paraId="5978CB40" w14:textId="50C0970B" w:rsidR="00AF122E" w:rsidRPr="008D09B7" w:rsidRDefault="008D09B7" w:rsidP="00AF122E">
            <w:pPr>
              <w:snapToGrid w:val="0"/>
              <w:jc w:val="center"/>
              <w:rPr>
                <w:rFonts w:ascii="ＭＳ 明朝" w:eastAsia="ＭＳ 明朝" w:hAnsi="ＭＳ 明朝"/>
                <w:b/>
                <w:bCs/>
                <w:szCs w:val="21"/>
              </w:rPr>
            </w:pPr>
            <w:r w:rsidRPr="008D09B7">
              <w:rPr>
                <w:rFonts w:ascii="ＭＳ 明朝" w:eastAsia="ＭＳ 明朝" w:hAnsi="ＭＳ 明朝" w:hint="eastAsia"/>
                <w:b/>
                <w:bCs/>
                <w:szCs w:val="21"/>
              </w:rPr>
              <w:t>業務内容</w:t>
            </w:r>
          </w:p>
        </w:tc>
        <w:tc>
          <w:tcPr>
            <w:tcW w:w="7796" w:type="dxa"/>
            <w:gridSpan w:val="3"/>
          </w:tcPr>
          <w:p w14:paraId="184B9B28" w14:textId="4A3E5656" w:rsidR="008D09B7" w:rsidRPr="008D09B7" w:rsidRDefault="008D09B7" w:rsidP="008D09B7">
            <w:pPr>
              <w:snapToGrid w:val="0"/>
              <w:rPr>
                <w:rFonts w:ascii="ＭＳ 明朝" w:eastAsia="ＭＳ 明朝" w:hAnsi="ＭＳ 明朝"/>
                <w:b/>
                <w:bCs/>
                <w:szCs w:val="21"/>
              </w:rPr>
            </w:pPr>
            <w:r w:rsidRPr="008D09B7">
              <w:rPr>
                <w:rFonts w:ascii="ＭＳ 明朝" w:eastAsia="ＭＳ 明朝" w:hAnsi="ＭＳ 明朝" w:hint="eastAsia"/>
                <w:b/>
                <w:bCs/>
                <w:szCs w:val="21"/>
              </w:rPr>
              <w:t>本日午前</w:t>
            </w:r>
            <w:r w:rsidRPr="008D09B7">
              <w:rPr>
                <w:rFonts w:ascii="ＭＳ 明朝" w:eastAsia="ＭＳ 明朝" w:hAnsi="ＭＳ 明朝"/>
                <w:b/>
                <w:bCs/>
                <w:szCs w:val="21"/>
              </w:rPr>
              <w:t>10時より、次世代家庭用ロボット掃除機の新製品開発会議に出席いたしました。</w:t>
            </w:r>
          </w:p>
          <w:p w14:paraId="278C0907" w14:textId="5482F3D0" w:rsidR="008D09B7" w:rsidRPr="008D09B7" w:rsidRDefault="008D09B7" w:rsidP="008D09B7">
            <w:pPr>
              <w:snapToGrid w:val="0"/>
              <w:rPr>
                <w:rFonts w:ascii="ＭＳ 明朝" w:eastAsia="ＭＳ 明朝" w:hAnsi="ＭＳ 明朝"/>
                <w:b/>
                <w:bCs/>
                <w:szCs w:val="21"/>
              </w:rPr>
            </w:pPr>
            <w:r w:rsidRPr="008D09B7">
              <w:rPr>
                <w:rFonts w:ascii="ＭＳ 明朝" w:eastAsia="ＭＳ 明朝" w:hAnsi="ＭＳ 明朝" w:hint="eastAsia"/>
                <w:b/>
                <w:bCs/>
                <w:szCs w:val="21"/>
              </w:rPr>
              <w:t>（議題：「全自動床面認識型ロボット掃除機」新モデルの開発方針について）</w:t>
            </w:r>
          </w:p>
          <w:p w14:paraId="0A1A2CCC" w14:textId="3ED052D9" w:rsidR="00AF122E"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hint="eastAsia"/>
                <w:b/>
                <w:bCs/>
                <w:szCs w:val="21"/>
              </w:rPr>
              <w:t>各担当セクションより、それぞれの担当領域における具体的な進捗状況と課題を報告いただき、今後の開発スケジュールおよび解決すべき技術的課題について、活発な議論が交わされました。会議には、研究開発部の主要メンバーに加え、生産技術部および品質保証部からも担当者が出席し、部門横断での意見交換の場となりました。</w:t>
            </w:r>
          </w:p>
        </w:tc>
      </w:tr>
      <w:tr w:rsidR="008D09B7" w:rsidRPr="008D09B7" w14:paraId="7BC9CE3C" w14:textId="77777777" w:rsidTr="0081778D">
        <w:trPr>
          <w:trHeight w:val="4762"/>
        </w:trPr>
        <w:tc>
          <w:tcPr>
            <w:tcW w:w="1271" w:type="dxa"/>
            <w:vMerge w:val="restart"/>
            <w:vAlign w:val="center"/>
          </w:tcPr>
          <w:p w14:paraId="79F416BD" w14:textId="046B563F" w:rsidR="008D09B7" w:rsidRPr="008D09B7" w:rsidRDefault="008D09B7" w:rsidP="00AF122E">
            <w:pPr>
              <w:snapToGrid w:val="0"/>
              <w:jc w:val="center"/>
              <w:rPr>
                <w:rFonts w:ascii="ＭＳ 明朝" w:eastAsia="ＭＳ 明朝" w:hAnsi="ＭＳ 明朝"/>
                <w:b/>
                <w:bCs/>
                <w:szCs w:val="21"/>
              </w:rPr>
            </w:pPr>
            <w:r w:rsidRPr="008D09B7">
              <w:rPr>
                <w:rFonts w:ascii="ＭＳ 明朝" w:eastAsia="ＭＳ 明朝" w:hAnsi="ＭＳ 明朝"/>
                <w:b/>
                <w:bCs/>
                <w:szCs w:val="21"/>
              </w:rPr>
              <w:t>会議結果</w:t>
            </w:r>
          </w:p>
        </w:tc>
        <w:tc>
          <w:tcPr>
            <w:tcW w:w="7796" w:type="dxa"/>
            <w:gridSpan w:val="3"/>
          </w:tcPr>
          <w:p w14:paraId="4DB78B11" w14:textId="77777777" w:rsidR="008D09B7" w:rsidRPr="008D09B7" w:rsidRDefault="008D09B7" w:rsidP="008D09B7">
            <w:pPr>
              <w:snapToGrid w:val="0"/>
              <w:jc w:val="left"/>
              <w:rPr>
                <w:rFonts w:ascii="ＭＳ 明朝" w:eastAsia="ＭＳ 明朝" w:hAnsi="ＭＳ 明朝"/>
                <w:b/>
                <w:bCs/>
                <w:szCs w:val="21"/>
              </w:rPr>
            </w:pPr>
            <w:r w:rsidRPr="008D09B7">
              <w:rPr>
                <w:rFonts w:ascii="ＭＳ 明朝" w:eastAsia="ＭＳ 明朝" w:hAnsi="ＭＳ 明朝"/>
                <w:b/>
                <w:bCs/>
                <w:szCs w:val="21"/>
              </w:rPr>
              <w:t>(1) 各セクションの課題</w:t>
            </w:r>
          </w:p>
          <w:p w14:paraId="155EDBE0" w14:textId="54B1F973" w:rsidR="008D09B7"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b/>
                <w:bCs/>
                <w:szCs w:val="21"/>
              </w:rPr>
              <w:t>①センサー・認識システム班</w:t>
            </w:r>
          </w:p>
          <w:p w14:paraId="7325EBE6" w14:textId="5EFE167F" w:rsidR="008D09B7" w:rsidRPr="008D09B7" w:rsidRDefault="008D09B7" w:rsidP="008D09B7">
            <w:pPr>
              <w:snapToGrid w:val="0"/>
              <w:jc w:val="left"/>
              <w:rPr>
                <w:rFonts w:ascii="ＭＳ 明朝" w:eastAsia="ＭＳ 明朝" w:hAnsi="ＭＳ 明朝"/>
                <w:b/>
                <w:bCs/>
                <w:szCs w:val="21"/>
              </w:rPr>
            </w:pPr>
            <w:r w:rsidRPr="008D09B7">
              <w:rPr>
                <w:rFonts w:ascii="ＭＳ 明朝" w:eastAsia="ＭＳ 明朝" w:hAnsi="ＭＳ 明朝"/>
                <w:b/>
                <w:bCs/>
                <w:szCs w:val="21"/>
              </w:rPr>
              <w:t>床材の質感や色の違いを高精度に判別するAIセンサーの調整が課題となっております。特に、濃色のカーペットと同系色の小物との識別精度に改善の余地があり、追加の学習データ収集を進める必要があるとの報告がございました。</w:t>
            </w:r>
          </w:p>
          <w:p w14:paraId="10D7DA5B" w14:textId="4ABB9F85" w:rsidR="008D09B7"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b/>
                <w:bCs/>
                <w:szCs w:val="21"/>
              </w:rPr>
              <w:t>②バッテリー・駆動システム班</w:t>
            </w:r>
          </w:p>
          <w:p w14:paraId="43E09C04" w14:textId="290A706D" w:rsidR="008D09B7" w:rsidRPr="008D09B7" w:rsidRDefault="008D09B7" w:rsidP="008D09B7">
            <w:pPr>
              <w:snapToGrid w:val="0"/>
              <w:jc w:val="left"/>
              <w:rPr>
                <w:rFonts w:ascii="ＭＳ 明朝" w:eastAsia="ＭＳ 明朝" w:hAnsi="ＭＳ 明朝"/>
                <w:b/>
                <w:bCs/>
                <w:szCs w:val="21"/>
              </w:rPr>
            </w:pPr>
            <w:r w:rsidRPr="008D09B7">
              <w:rPr>
                <w:rFonts w:ascii="ＭＳ 明朝" w:eastAsia="ＭＳ 明朝" w:hAnsi="ＭＳ 明朝"/>
                <w:b/>
                <w:bCs/>
                <w:szCs w:val="21"/>
              </w:rPr>
              <w:t>連続稼働時間のさらなる延長と、充電時間の短縮を両立させるバッテリー設計が最大の課題です。現行試作機では連続稼働120分を実現しておりますが、目標値である150分達成に向けて、新型バッテリーセルの採用を検討中とのことでした。</w:t>
            </w:r>
          </w:p>
          <w:p w14:paraId="1ACE1FD2" w14:textId="1087C943" w:rsidR="008D09B7"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b/>
                <w:bCs/>
                <w:szCs w:val="21"/>
              </w:rPr>
              <w:t>③本体デザイン・静音設計班</w:t>
            </w:r>
          </w:p>
          <w:p w14:paraId="24195B21" w14:textId="20637A2C" w:rsidR="008D09B7" w:rsidRPr="008D09B7" w:rsidRDefault="008D09B7" w:rsidP="008D09B7">
            <w:pPr>
              <w:snapToGrid w:val="0"/>
              <w:spacing w:afterLines="100" w:after="360"/>
              <w:jc w:val="left"/>
              <w:rPr>
                <w:rFonts w:ascii="ＭＳ 明朝" w:eastAsia="ＭＳ 明朝" w:hAnsi="ＭＳ 明朝"/>
                <w:b/>
                <w:bCs/>
                <w:szCs w:val="21"/>
              </w:rPr>
            </w:pPr>
            <w:r w:rsidRPr="008D09B7">
              <w:rPr>
                <w:rFonts w:ascii="ＭＳ 明朝" w:eastAsia="ＭＳ 明朝" w:hAnsi="ＭＳ 明朝"/>
                <w:b/>
                <w:bCs/>
                <w:szCs w:val="21"/>
              </w:rPr>
              <w:t>高い吸引力を維持しながら、深夜帯でも使用可能な静音性（40デシベル以下）を両立させる本体構造の設計が課題となっております。内部ファン形状の見直しにより、一定の改善が見られているとの報告がありました。</w:t>
            </w:r>
          </w:p>
        </w:tc>
      </w:tr>
      <w:tr w:rsidR="008D09B7" w:rsidRPr="008D09B7" w14:paraId="5E6EF4FD" w14:textId="77777777" w:rsidTr="0081778D">
        <w:trPr>
          <w:trHeight w:val="2211"/>
        </w:trPr>
        <w:tc>
          <w:tcPr>
            <w:tcW w:w="1271" w:type="dxa"/>
            <w:vMerge/>
            <w:vAlign w:val="center"/>
          </w:tcPr>
          <w:p w14:paraId="5211DA7B" w14:textId="77777777" w:rsidR="008D09B7" w:rsidRPr="008D09B7" w:rsidRDefault="008D09B7" w:rsidP="00AF122E">
            <w:pPr>
              <w:snapToGrid w:val="0"/>
              <w:jc w:val="center"/>
              <w:rPr>
                <w:rFonts w:ascii="ＭＳ 明朝" w:eastAsia="ＭＳ 明朝" w:hAnsi="ＭＳ 明朝"/>
                <w:b/>
                <w:bCs/>
                <w:szCs w:val="21"/>
              </w:rPr>
            </w:pPr>
          </w:p>
        </w:tc>
        <w:tc>
          <w:tcPr>
            <w:tcW w:w="7796" w:type="dxa"/>
            <w:gridSpan w:val="3"/>
          </w:tcPr>
          <w:p w14:paraId="2352AA6D" w14:textId="77777777" w:rsidR="008D09B7" w:rsidRPr="008D09B7" w:rsidRDefault="008D09B7" w:rsidP="007012F6">
            <w:pPr>
              <w:snapToGrid w:val="0"/>
              <w:jc w:val="left"/>
              <w:rPr>
                <w:rFonts w:ascii="ＭＳ 明朝" w:eastAsia="ＭＳ 明朝" w:hAnsi="ＭＳ 明朝"/>
                <w:b/>
                <w:bCs/>
                <w:szCs w:val="21"/>
              </w:rPr>
            </w:pPr>
            <w:r w:rsidRPr="008D09B7">
              <w:rPr>
                <w:rFonts w:ascii="ＭＳ 明朝" w:eastAsia="ＭＳ 明朝" w:hAnsi="ＭＳ 明朝"/>
                <w:b/>
                <w:bCs/>
                <w:szCs w:val="21"/>
              </w:rPr>
              <w:t>(2) 今後の開発スケジュール</w:t>
            </w:r>
          </w:p>
          <w:p w14:paraId="3560D32B" w14:textId="77777777" w:rsidR="008D09B7"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b/>
                <w:bCs/>
                <w:szCs w:val="21"/>
              </w:rPr>
              <w:t>10月末までに全セクションの詳細設計書を完成させ、11月中旬には生産技術部との量産化に向けた打ち合わせを実施する予定です。その後、12月中に生産ラインの確保・調整を進め、来年2月の製品発表、3月からの正式発売を目指すスケジュールで、全体の合意が得られました。</w:t>
            </w:r>
          </w:p>
          <w:p w14:paraId="11F77C79" w14:textId="77777777" w:rsidR="008D09B7" w:rsidRPr="008D09B7" w:rsidRDefault="008D09B7" w:rsidP="008D09B7">
            <w:pPr>
              <w:snapToGrid w:val="0"/>
              <w:jc w:val="left"/>
              <w:rPr>
                <w:rFonts w:ascii="ＭＳ 明朝" w:eastAsia="ＭＳ 明朝" w:hAnsi="ＭＳ 明朝"/>
                <w:b/>
                <w:bCs/>
                <w:szCs w:val="21"/>
              </w:rPr>
            </w:pPr>
          </w:p>
        </w:tc>
      </w:tr>
      <w:tr w:rsidR="00AF122E" w:rsidRPr="008D09B7" w14:paraId="75C06F64" w14:textId="77777777" w:rsidTr="0081778D">
        <w:trPr>
          <w:trHeight w:val="2835"/>
        </w:trPr>
        <w:tc>
          <w:tcPr>
            <w:tcW w:w="1271" w:type="dxa"/>
            <w:vAlign w:val="center"/>
          </w:tcPr>
          <w:p w14:paraId="21443296" w14:textId="347E3203" w:rsidR="00AF122E" w:rsidRPr="008D09B7" w:rsidRDefault="00AF122E" w:rsidP="00AF122E">
            <w:pPr>
              <w:snapToGrid w:val="0"/>
              <w:jc w:val="center"/>
              <w:rPr>
                <w:rFonts w:ascii="ＭＳ 明朝" w:eastAsia="ＭＳ 明朝" w:hAnsi="ＭＳ 明朝"/>
                <w:b/>
                <w:bCs/>
                <w:szCs w:val="21"/>
              </w:rPr>
            </w:pPr>
            <w:r w:rsidRPr="008D09B7">
              <w:rPr>
                <w:rFonts w:ascii="ＭＳ 明朝" w:eastAsia="ＭＳ 明朝" w:hAnsi="ＭＳ 明朝"/>
                <w:b/>
                <w:bCs/>
                <w:szCs w:val="21"/>
              </w:rPr>
              <w:t>備考</w:t>
            </w:r>
          </w:p>
        </w:tc>
        <w:tc>
          <w:tcPr>
            <w:tcW w:w="7796" w:type="dxa"/>
            <w:gridSpan w:val="3"/>
          </w:tcPr>
          <w:p w14:paraId="0EBC0558" w14:textId="3FB62E62" w:rsidR="008D09B7" w:rsidRPr="008D09B7" w:rsidRDefault="008D09B7" w:rsidP="008D09B7">
            <w:pPr>
              <w:snapToGrid w:val="0"/>
              <w:jc w:val="left"/>
              <w:rPr>
                <w:rFonts w:ascii="ＭＳ 明朝" w:eastAsia="ＭＳ 明朝" w:hAnsi="ＭＳ 明朝"/>
                <w:b/>
                <w:bCs/>
                <w:szCs w:val="21"/>
              </w:rPr>
            </w:pPr>
            <w:r w:rsidRPr="008D09B7">
              <w:rPr>
                <w:rFonts w:ascii="ＭＳ 明朝" w:eastAsia="ＭＳ 明朝" w:hAnsi="ＭＳ 明朝"/>
                <w:b/>
                <w:bCs/>
                <w:szCs w:val="21"/>
              </w:rPr>
              <w:t>新製品にふさわしいネーミングおよびブランディング戦略につきましては、マーケティング部を交えた全体会議にて、プロモーション展開の方向性とあわせて総合的に検討していく方針となりました。次回の全体会議は10月2日を予定しており、それまでに各セクションは進捗状況を取りまとめのうえ、資料を準備することとなっております。</w:t>
            </w:r>
          </w:p>
          <w:p w14:paraId="5E25C4ED" w14:textId="1AB57E2C" w:rsidR="008D09B7" w:rsidRPr="008D09B7" w:rsidRDefault="008D09B7" w:rsidP="008D09B7">
            <w:pPr>
              <w:snapToGrid w:val="0"/>
              <w:spacing w:beforeLines="50" w:before="180"/>
              <w:jc w:val="left"/>
              <w:rPr>
                <w:rFonts w:ascii="ＭＳ 明朝" w:eastAsia="ＭＳ 明朝" w:hAnsi="ＭＳ 明朝"/>
                <w:b/>
                <w:bCs/>
                <w:szCs w:val="21"/>
              </w:rPr>
            </w:pPr>
            <w:r w:rsidRPr="008D09B7">
              <w:rPr>
                <w:rFonts w:ascii="ＭＳ 明朝" w:eastAsia="ＭＳ 明朝" w:hAnsi="ＭＳ 明朝"/>
                <w:b/>
                <w:bCs/>
                <w:szCs w:val="21"/>
              </w:rPr>
              <w:t>また、会議終了後、能美部長より「今回のモデルは競合他社との差別化ポイントを明確にする必要がある」とのご指摘があり、次回会議までにセンサー班にて競合製品との比較分析資料を追加準備することとなりました。</w:t>
            </w:r>
          </w:p>
          <w:p w14:paraId="50555C3D" w14:textId="3E211130" w:rsidR="00AF122E" w:rsidRPr="008D09B7" w:rsidRDefault="00AF122E" w:rsidP="00AF122E">
            <w:pPr>
              <w:snapToGrid w:val="0"/>
              <w:jc w:val="left"/>
              <w:rPr>
                <w:rFonts w:ascii="ＭＳ 明朝" w:eastAsia="ＭＳ 明朝" w:hAnsi="ＭＳ 明朝"/>
                <w:b/>
                <w:bCs/>
                <w:szCs w:val="21"/>
              </w:rPr>
            </w:pPr>
          </w:p>
        </w:tc>
      </w:tr>
    </w:tbl>
    <w:p w14:paraId="468CAF88" w14:textId="77777777" w:rsidR="00665BBE" w:rsidRPr="00C25447" w:rsidRDefault="00665BBE" w:rsidP="00711E6F">
      <w:pPr>
        <w:snapToGrid w:val="0"/>
        <w:jc w:val="right"/>
        <w:rPr>
          <w:rFonts w:ascii="ＭＳ 明朝" w:eastAsia="ＭＳ 明朝" w:hAnsi="ＭＳ 明朝"/>
        </w:rPr>
      </w:pPr>
    </w:p>
    <w:sectPr w:rsidR="00665BBE" w:rsidRPr="00C25447" w:rsidSect="00711E6F">
      <w:type w:val="continuous"/>
      <w:pgSz w:w="11906" w:h="16838" w:code="9"/>
      <w:pgMar w:top="1418"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9546" w14:textId="77777777" w:rsidR="00BF0B2B" w:rsidRDefault="00BF0B2B" w:rsidP="002E0B98">
      <w:r>
        <w:separator/>
      </w:r>
    </w:p>
  </w:endnote>
  <w:endnote w:type="continuationSeparator" w:id="0">
    <w:p w14:paraId="49F76CB5" w14:textId="77777777" w:rsidR="00BF0B2B" w:rsidRDefault="00BF0B2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840F" w14:textId="77777777" w:rsidR="00BF0B2B" w:rsidRDefault="00BF0B2B" w:rsidP="002E0B98">
      <w:r>
        <w:separator/>
      </w:r>
    </w:p>
  </w:footnote>
  <w:footnote w:type="continuationSeparator" w:id="0">
    <w:p w14:paraId="651FC5C4" w14:textId="77777777" w:rsidR="00BF0B2B" w:rsidRDefault="00BF0B2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07A2639"/>
    <w:multiLevelType w:val="hybridMultilevel"/>
    <w:tmpl w:val="5A3AF58C"/>
    <w:lvl w:ilvl="0" w:tplc="AEFA1CFE">
      <w:start w:val="1"/>
      <w:numFmt w:val="decimalEnclosedCircle"/>
      <w:lvlText w:val="%1"/>
      <w:lvlJc w:val="left"/>
      <w:pPr>
        <w:ind w:left="440" w:hanging="440"/>
      </w:pPr>
      <w:rPr>
        <w:rFonts w:hint="eastAsia"/>
        <w:b/>
        <w:bCs w:val="0"/>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7151011"/>
    <w:multiLevelType w:val="hybridMultilevel"/>
    <w:tmpl w:val="2E9EC73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6"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1"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76F67BBD"/>
    <w:multiLevelType w:val="hybridMultilevel"/>
    <w:tmpl w:val="CF28B14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8"/>
  </w:num>
  <w:num w:numId="2" w16cid:durableId="891498559">
    <w:abstractNumId w:val="7"/>
  </w:num>
  <w:num w:numId="3" w16cid:durableId="691497658">
    <w:abstractNumId w:val="9"/>
  </w:num>
  <w:num w:numId="4" w16cid:durableId="776290036">
    <w:abstractNumId w:val="10"/>
  </w:num>
  <w:num w:numId="5" w16cid:durableId="624000436">
    <w:abstractNumId w:val="13"/>
  </w:num>
  <w:num w:numId="6" w16cid:durableId="154415788">
    <w:abstractNumId w:val="12"/>
  </w:num>
  <w:num w:numId="7" w16cid:durableId="1100024687">
    <w:abstractNumId w:val="23"/>
  </w:num>
  <w:num w:numId="8" w16cid:durableId="470250611">
    <w:abstractNumId w:val="3"/>
  </w:num>
  <w:num w:numId="9" w16cid:durableId="652102870">
    <w:abstractNumId w:val="27"/>
  </w:num>
  <w:num w:numId="10" w16cid:durableId="731387601">
    <w:abstractNumId w:val="4"/>
  </w:num>
  <w:num w:numId="11" w16cid:durableId="212086018">
    <w:abstractNumId w:val="30"/>
  </w:num>
  <w:num w:numId="12" w16cid:durableId="1851332164">
    <w:abstractNumId w:val="31"/>
  </w:num>
  <w:num w:numId="13" w16cid:durableId="433282125">
    <w:abstractNumId w:val="25"/>
  </w:num>
  <w:num w:numId="14" w16cid:durableId="734549066">
    <w:abstractNumId w:val="29"/>
  </w:num>
  <w:num w:numId="15" w16cid:durableId="1407460111">
    <w:abstractNumId w:val="14"/>
  </w:num>
  <w:num w:numId="16" w16cid:durableId="621424960">
    <w:abstractNumId w:val="26"/>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5"/>
  </w:num>
  <w:num w:numId="22" w16cid:durableId="2038382641">
    <w:abstractNumId w:val="21"/>
  </w:num>
  <w:num w:numId="23" w16cid:durableId="636452446">
    <w:abstractNumId w:val="1"/>
  </w:num>
  <w:num w:numId="24" w16cid:durableId="2037806437">
    <w:abstractNumId w:val="20"/>
  </w:num>
  <w:num w:numId="25" w16cid:durableId="1413354805">
    <w:abstractNumId w:val="18"/>
  </w:num>
  <w:num w:numId="26" w16cid:durableId="1221861142">
    <w:abstractNumId w:val="16"/>
  </w:num>
  <w:num w:numId="27" w16cid:durableId="1655833603">
    <w:abstractNumId w:val="24"/>
  </w:num>
  <w:num w:numId="28" w16cid:durableId="1554582256">
    <w:abstractNumId w:val="19"/>
  </w:num>
  <w:num w:numId="29" w16cid:durableId="1236938814">
    <w:abstractNumId w:val="33"/>
  </w:num>
  <w:num w:numId="30" w16cid:durableId="333150276">
    <w:abstractNumId w:val="5"/>
  </w:num>
  <w:num w:numId="31" w16cid:durableId="1244102158">
    <w:abstractNumId w:val="17"/>
  </w:num>
  <w:num w:numId="32" w16cid:durableId="94057831">
    <w:abstractNumId w:val="32"/>
  </w:num>
  <w:num w:numId="33" w16cid:durableId="722872553">
    <w:abstractNumId w:val="11"/>
  </w:num>
  <w:num w:numId="34" w16cid:durableId="608048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2C04"/>
    <w:rsid w:val="000F7C57"/>
    <w:rsid w:val="0010253E"/>
    <w:rsid w:val="00102543"/>
    <w:rsid w:val="00107234"/>
    <w:rsid w:val="00112BBF"/>
    <w:rsid w:val="00121E23"/>
    <w:rsid w:val="00137C67"/>
    <w:rsid w:val="00143717"/>
    <w:rsid w:val="001677CF"/>
    <w:rsid w:val="0018005E"/>
    <w:rsid w:val="00182F67"/>
    <w:rsid w:val="0018375C"/>
    <w:rsid w:val="001A5598"/>
    <w:rsid w:val="001A7CE3"/>
    <w:rsid w:val="001C5D8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75107"/>
    <w:rsid w:val="004B118C"/>
    <w:rsid w:val="004B137C"/>
    <w:rsid w:val="004C60DE"/>
    <w:rsid w:val="004D2E08"/>
    <w:rsid w:val="004D2ECE"/>
    <w:rsid w:val="004D2EED"/>
    <w:rsid w:val="004E25BA"/>
    <w:rsid w:val="004E3897"/>
    <w:rsid w:val="004E656C"/>
    <w:rsid w:val="004E76E3"/>
    <w:rsid w:val="00504865"/>
    <w:rsid w:val="00512AC0"/>
    <w:rsid w:val="0052100E"/>
    <w:rsid w:val="0052577A"/>
    <w:rsid w:val="0054633F"/>
    <w:rsid w:val="00546755"/>
    <w:rsid w:val="005666B3"/>
    <w:rsid w:val="00576A02"/>
    <w:rsid w:val="005850A6"/>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2F6"/>
    <w:rsid w:val="00701B94"/>
    <w:rsid w:val="00711E6F"/>
    <w:rsid w:val="00715176"/>
    <w:rsid w:val="00737C36"/>
    <w:rsid w:val="007411FB"/>
    <w:rsid w:val="007432B6"/>
    <w:rsid w:val="00760B0A"/>
    <w:rsid w:val="0076212A"/>
    <w:rsid w:val="00775553"/>
    <w:rsid w:val="007A5123"/>
    <w:rsid w:val="007A55C2"/>
    <w:rsid w:val="007B7ED3"/>
    <w:rsid w:val="007C63E7"/>
    <w:rsid w:val="007D5712"/>
    <w:rsid w:val="007F0151"/>
    <w:rsid w:val="007F1B93"/>
    <w:rsid w:val="007F5E66"/>
    <w:rsid w:val="0080317B"/>
    <w:rsid w:val="008135CD"/>
    <w:rsid w:val="0081778D"/>
    <w:rsid w:val="008278C9"/>
    <w:rsid w:val="00833F0C"/>
    <w:rsid w:val="008362B8"/>
    <w:rsid w:val="008429A7"/>
    <w:rsid w:val="008527C1"/>
    <w:rsid w:val="00872A75"/>
    <w:rsid w:val="00894D1B"/>
    <w:rsid w:val="0089558D"/>
    <w:rsid w:val="008A0E53"/>
    <w:rsid w:val="008B0DB6"/>
    <w:rsid w:val="008B5047"/>
    <w:rsid w:val="008C0E2E"/>
    <w:rsid w:val="008D09B7"/>
    <w:rsid w:val="008D1527"/>
    <w:rsid w:val="008E674A"/>
    <w:rsid w:val="008F2B2D"/>
    <w:rsid w:val="008F77EC"/>
    <w:rsid w:val="00931593"/>
    <w:rsid w:val="0093288B"/>
    <w:rsid w:val="009365F8"/>
    <w:rsid w:val="009537FC"/>
    <w:rsid w:val="009632C4"/>
    <w:rsid w:val="00976540"/>
    <w:rsid w:val="00983B3B"/>
    <w:rsid w:val="00993337"/>
    <w:rsid w:val="009B6C84"/>
    <w:rsid w:val="009D142F"/>
    <w:rsid w:val="009D22AC"/>
    <w:rsid w:val="009D6588"/>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122E"/>
    <w:rsid w:val="00B016BE"/>
    <w:rsid w:val="00B10D32"/>
    <w:rsid w:val="00B10FEE"/>
    <w:rsid w:val="00B12B31"/>
    <w:rsid w:val="00B308E7"/>
    <w:rsid w:val="00B52B47"/>
    <w:rsid w:val="00B800BC"/>
    <w:rsid w:val="00B81A8B"/>
    <w:rsid w:val="00B8239A"/>
    <w:rsid w:val="00B97FF5"/>
    <w:rsid w:val="00BB6AD6"/>
    <w:rsid w:val="00BC5EE7"/>
    <w:rsid w:val="00BD4B1C"/>
    <w:rsid w:val="00BD6946"/>
    <w:rsid w:val="00BE7AB1"/>
    <w:rsid w:val="00BF0B2B"/>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33CD0"/>
    <w:rsid w:val="00D4280B"/>
    <w:rsid w:val="00D50470"/>
    <w:rsid w:val="00D56C76"/>
    <w:rsid w:val="00D57E49"/>
    <w:rsid w:val="00D62207"/>
    <w:rsid w:val="00D63B7C"/>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4769E"/>
    <w:rsid w:val="00E5220C"/>
    <w:rsid w:val="00E660B8"/>
    <w:rsid w:val="00E8113D"/>
    <w:rsid w:val="00E8198E"/>
    <w:rsid w:val="00E84A54"/>
    <w:rsid w:val="00E86FAC"/>
    <w:rsid w:val="00E92CBA"/>
    <w:rsid w:val="00E93AAC"/>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109</cp:revision>
  <cp:lastPrinted>2025-09-22T00:21:00Z</cp:lastPrinted>
  <dcterms:created xsi:type="dcterms:W3CDTF">2023-10-18T09:06:00Z</dcterms:created>
  <dcterms:modified xsi:type="dcterms:W3CDTF">2026-08-12T08:16:00Z</dcterms:modified>
</cp:coreProperties>
</file>