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47E18" w14:textId="3119BD4A" w:rsidR="00C11BEC" w:rsidRPr="00DF36FD" w:rsidRDefault="00A97583" w:rsidP="00E8198E">
      <w:pPr>
        <w:snapToGrid w:val="0"/>
        <w:spacing w:afterLines="100" w:after="360"/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 w:rsidRPr="00A97583">
        <w:rPr>
          <w:rFonts w:ascii="ＭＳ 明朝" w:eastAsia="ＭＳ 明朝" w:hAnsi="ＭＳ 明朝" w:hint="eastAsia"/>
          <w:b/>
          <w:bCs/>
          <w:sz w:val="32"/>
          <w:szCs w:val="32"/>
        </w:rPr>
        <w:t>古民家リノベーション企画書</w:t>
      </w:r>
    </w:p>
    <w:p w14:paraId="14DEFF0C" w14:textId="56FCFD88" w:rsidR="00C11BEC" w:rsidRDefault="00137C67" w:rsidP="00137C67">
      <w:pPr>
        <w:snapToGrid w:val="0"/>
        <w:ind w:leftChars="3105" w:left="6520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作成日：</w:t>
      </w:r>
    </w:p>
    <w:p w14:paraId="3AF1BB16" w14:textId="280E9614" w:rsidR="00137C67" w:rsidRDefault="00137C67" w:rsidP="00137C67">
      <w:pPr>
        <w:snapToGrid w:val="0"/>
        <w:spacing w:beforeLines="50" w:before="180"/>
        <w:ind w:leftChars="3105" w:left="6520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氏　名：</w:t>
      </w:r>
    </w:p>
    <w:p w14:paraId="1D0FE2B1" w14:textId="77777777" w:rsidR="00137C67" w:rsidRDefault="00137C67" w:rsidP="00C11BEC">
      <w:pPr>
        <w:snapToGrid w:val="0"/>
        <w:rPr>
          <w:rFonts w:ascii="ＭＳ 明朝" w:eastAsia="ＭＳ 明朝" w:hAnsi="ＭＳ 明朝"/>
          <w:b/>
          <w:bCs/>
          <w:sz w:val="24"/>
          <w:szCs w:val="24"/>
        </w:rPr>
      </w:pPr>
    </w:p>
    <w:tbl>
      <w:tblPr>
        <w:tblStyle w:val="a3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776"/>
        <w:gridCol w:w="7568"/>
      </w:tblGrid>
      <w:tr w:rsidR="00137C67" w14:paraId="213FBE69" w14:textId="77777777" w:rsidTr="00E17FDE">
        <w:tc>
          <w:tcPr>
            <w:tcW w:w="1776" w:type="dxa"/>
            <w:shd w:val="clear" w:color="auto" w:fill="F2F2F2" w:themeFill="background1" w:themeFillShade="F2"/>
            <w:vAlign w:val="center"/>
          </w:tcPr>
          <w:p w14:paraId="77874E95" w14:textId="578DFD8D" w:rsidR="00137C67" w:rsidRDefault="00A97583" w:rsidP="00B8239A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A97583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企画の目的</w:t>
            </w:r>
          </w:p>
        </w:tc>
        <w:tc>
          <w:tcPr>
            <w:tcW w:w="7568" w:type="dxa"/>
          </w:tcPr>
          <w:p w14:paraId="1CDE8FCF" w14:textId="67D53910" w:rsidR="00137C67" w:rsidRDefault="00A97583" w:rsidP="00C11BEC">
            <w:pPr>
              <w:snapToGrid w:val="0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A97583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当企画は、地域に点在する古民家を活用し、伝統的な建築文化の保存と次世代への継承、居住環境の快適性向上を図るとともに、地域の魅力発信および観光・交流拠点による地域経済活性化を目的とします。</w:t>
            </w:r>
          </w:p>
        </w:tc>
      </w:tr>
      <w:tr w:rsidR="00137C67" w14:paraId="0EA810AD" w14:textId="77777777" w:rsidTr="00E17FDE">
        <w:tc>
          <w:tcPr>
            <w:tcW w:w="1776" w:type="dxa"/>
            <w:shd w:val="clear" w:color="auto" w:fill="F2F2F2" w:themeFill="background1" w:themeFillShade="F2"/>
            <w:vAlign w:val="center"/>
          </w:tcPr>
          <w:p w14:paraId="25787D31" w14:textId="05CCAF11" w:rsidR="00137C67" w:rsidRDefault="00A97583" w:rsidP="00A97583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A97583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>現状と課題</w:t>
            </w:r>
          </w:p>
        </w:tc>
        <w:tc>
          <w:tcPr>
            <w:tcW w:w="7568" w:type="dxa"/>
          </w:tcPr>
          <w:p w14:paraId="72020519" w14:textId="77777777" w:rsidR="00A97583" w:rsidRPr="00A97583" w:rsidRDefault="00A97583" w:rsidP="00A97583">
            <w:pPr>
              <w:pStyle w:val="ae"/>
              <w:numPr>
                <w:ilvl w:val="0"/>
                <w:numId w:val="22"/>
              </w:numPr>
              <w:snapToGrid w:val="0"/>
              <w:ind w:leftChars="0" w:left="375" w:hanging="348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A97583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空き家となり老朽化が進行している古民家が増加</w:t>
            </w:r>
          </w:p>
          <w:p w14:paraId="28C85287" w14:textId="77777777" w:rsidR="00A97583" w:rsidRPr="00A97583" w:rsidRDefault="00A97583" w:rsidP="00A97583">
            <w:pPr>
              <w:pStyle w:val="ae"/>
              <w:numPr>
                <w:ilvl w:val="0"/>
                <w:numId w:val="22"/>
              </w:numPr>
              <w:snapToGrid w:val="0"/>
              <w:ind w:leftChars="0" w:left="375" w:hanging="348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A97583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現行構造のままでは耐震・断熱性・生活動線に課題が多い</w:t>
            </w:r>
          </w:p>
          <w:p w14:paraId="7373DE82" w14:textId="77777777" w:rsidR="00A97583" w:rsidRPr="00A97583" w:rsidRDefault="00A97583" w:rsidP="00A97583">
            <w:pPr>
              <w:pStyle w:val="ae"/>
              <w:numPr>
                <w:ilvl w:val="0"/>
                <w:numId w:val="22"/>
              </w:numPr>
              <w:snapToGrid w:val="0"/>
              <w:ind w:leftChars="0" w:left="375" w:hanging="348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A97583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地域資源としてのポテンシャルは高いが、活用方法が限定的</w:t>
            </w:r>
          </w:p>
          <w:p w14:paraId="1A677960" w14:textId="1A0B764C" w:rsidR="00137C67" w:rsidRPr="00A97583" w:rsidRDefault="00A97583" w:rsidP="00A97583">
            <w:pPr>
              <w:pStyle w:val="ae"/>
              <w:numPr>
                <w:ilvl w:val="0"/>
                <w:numId w:val="22"/>
              </w:numPr>
              <w:snapToGrid w:val="0"/>
              <w:ind w:leftChars="0" w:left="375" w:hanging="348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A97583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古民家購入希望者に対する改修費用や安全基準の不透明さ</w:t>
            </w:r>
          </w:p>
        </w:tc>
      </w:tr>
      <w:tr w:rsidR="00137C67" w14:paraId="65AC02C1" w14:textId="77777777" w:rsidTr="00E17FDE">
        <w:tc>
          <w:tcPr>
            <w:tcW w:w="1776" w:type="dxa"/>
            <w:shd w:val="clear" w:color="auto" w:fill="F2F2F2" w:themeFill="background1" w:themeFillShade="F2"/>
            <w:vAlign w:val="center"/>
          </w:tcPr>
          <w:p w14:paraId="6094642F" w14:textId="0B0027EB" w:rsidR="00137C67" w:rsidRDefault="00A97583" w:rsidP="00A97583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A97583">
              <w:rPr>
                <w:rFonts w:ascii="ＭＳ 明朝" w:eastAsia="ＭＳ 明朝" w:hAnsi="ＭＳ 明朝"/>
                <w:b/>
                <w:bCs/>
                <w:sz w:val="22"/>
              </w:rPr>
              <w:t>リノベーション</w:t>
            </w:r>
            <w: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br/>
            </w:r>
            <w:r w:rsidRPr="00A97583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>計画概要</w:t>
            </w:r>
          </w:p>
        </w:tc>
        <w:tc>
          <w:tcPr>
            <w:tcW w:w="7568" w:type="dxa"/>
          </w:tcPr>
          <w:p w14:paraId="39784D3D" w14:textId="3770BF72" w:rsidR="00A97583" w:rsidRPr="00A97583" w:rsidRDefault="00A97583" w:rsidP="00A97583">
            <w:pPr>
              <w:pStyle w:val="ae"/>
              <w:numPr>
                <w:ilvl w:val="0"/>
                <w:numId w:val="23"/>
              </w:numPr>
              <w:snapToGrid w:val="0"/>
              <w:ind w:leftChars="0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A97583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>建物保存と耐震補強</w:t>
            </w:r>
          </w:p>
          <w:p w14:paraId="5737EF21" w14:textId="77777777" w:rsidR="00A97583" w:rsidRPr="00A97583" w:rsidRDefault="00A97583" w:rsidP="00A97583">
            <w:pPr>
              <w:pStyle w:val="ae"/>
              <w:numPr>
                <w:ilvl w:val="1"/>
                <w:numId w:val="24"/>
              </w:numPr>
              <w:snapToGrid w:val="0"/>
              <w:ind w:leftChars="0" w:left="517" w:hanging="221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A97583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主要構造部の伝統的な木造工法を活かしつつ、耐震壁・基礎補強等で安全性を確保</w:t>
            </w:r>
          </w:p>
          <w:p w14:paraId="303F0D5B" w14:textId="77777777" w:rsidR="00A97583" w:rsidRPr="00A97583" w:rsidRDefault="00A97583" w:rsidP="00A97583">
            <w:pPr>
              <w:pStyle w:val="ae"/>
              <w:numPr>
                <w:ilvl w:val="1"/>
                <w:numId w:val="24"/>
              </w:numPr>
              <w:snapToGrid w:val="0"/>
              <w:ind w:leftChars="0" w:left="517" w:hanging="221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A97583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伝統的な外観・内装要素（欄間や梁）を最大限保存</w:t>
            </w:r>
          </w:p>
          <w:p w14:paraId="016D9FF5" w14:textId="7AC7AB17" w:rsidR="00A97583" w:rsidRPr="00A97583" w:rsidRDefault="00A97583" w:rsidP="00A97583">
            <w:pPr>
              <w:pStyle w:val="ae"/>
              <w:numPr>
                <w:ilvl w:val="0"/>
                <w:numId w:val="23"/>
              </w:numPr>
              <w:snapToGrid w:val="0"/>
              <w:ind w:leftChars="0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A97583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>快適性向上・環境配慮</w:t>
            </w:r>
          </w:p>
          <w:p w14:paraId="659E2EFA" w14:textId="77777777" w:rsidR="00A97583" w:rsidRPr="00A97583" w:rsidRDefault="00A97583" w:rsidP="00A97583">
            <w:pPr>
              <w:pStyle w:val="ae"/>
              <w:numPr>
                <w:ilvl w:val="1"/>
                <w:numId w:val="25"/>
              </w:numPr>
              <w:snapToGrid w:val="0"/>
              <w:ind w:leftChars="0" w:left="517" w:hanging="221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A97583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断熱材及び高効率換気システムの導入</w:t>
            </w:r>
          </w:p>
          <w:p w14:paraId="59DF62B9" w14:textId="77777777" w:rsidR="00A97583" w:rsidRPr="00A97583" w:rsidRDefault="00A97583" w:rsidP="00A97583">
            <w:pPr>
              <w:pStyle w:val="ae"/>
              <w:numPr>
                <w:ilvl w:val="1"/>
                <w:numId w:val="25"/>
              </w:numPr>
              <w:snapToGrid w:val="0"/>
              <w:ind w:leftChars="0" w:left="517" w:hanging="221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A97583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バリアフリー設備、最新の水回り設備設置</w:t>
            </w:r>
          </w:p>
          <w:p w14:paraId="1C4A153C" w14:textId="226CBB7A" w:rsidR="00A97583" w:rsidRPr="00A97583" w:rsidRDefault="00A97583" w:rsidP="00A97583">
            <w:pPr>
              <w:pStyle w:val="ae"/>
              <w:numPr>
                <w:ilvl w:val="0"/>
                <w:numId w:val="23"/>
              </w:numPr>
              <w:snapToGrid w:val="0"/>
              <w:ind w:leftChars="0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A97583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>住居・商業・交流多機能活用案</w:t>
            </w:r>
          </w:p>
          <w:p w14:paraId="611D593D" w14:textId="77777777" w:rsidR="00A97583" w:rsidRPr="00A97583" w:rsidRDefault="00A97583" w:rsidP="00A97583">
            <w:pPr>
              <w:pStyle w:val="ae"/>
              <w:numPr>
                <w:ilvl w:val="1"/>
                <w:numId w:val="26"/>
              </w:numPr>
              <w:snapToGrid w:val="0"/>
              <w:ind w:leftChars="0" w:left="517" w:hanging="221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A97583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住居用、ゲストハウス、コミュニティギャラリー、地域体験交流施設など複合機能を計画</w:t>
            </w:r>
          </w:p>
          <w:p w14:paraId="37D446C7" w14:textId="0B664BAC" w:rsidR="00137C67" w:rsidRPr="00A97583" w:rsidRDefault="00A97583" w:rsidP="00A97583">
            <w:pPr>
              <w:pStyle w:val="ae"/>
              <w:numPr>
                <w:ilvl w:val="1"/>
                <w:numId w:val="26"/>
              </w:numPr>
              <w:snapToGrid w:val="0"/>
              <w:ind w:leftChars="0" w:left="517" w:hanging="221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A97583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近隣の空き家再生と連携し、地域全体で文化的エリア形成</w:t>
            </w:r>
          </w:p>
        </w:tc>
      </w:tr>
      <w:tr w:rsidR="00137C67" w14:paraId="63F88F00" w14:textId="77777777" w:rsidTr="00E17FDE">
        <w:tc>
          <w:tcPr>
            <w:tcW w:w="1776" w:type="dxa"/>
            <w:shd w:val="clear" w:color="auto" w:fill="F2F2F2" w:themeFill="background1" w:themeFillShade="F2"/>
            <w:vAlign w:val="center"/>
          </w:tcPr>
          <w:p w14:paraId="12F28460" w14:textId="78EFA74D" w:rsidR="00137C67" w:rsidRDefault="00A97583" w:rsidP="00A97583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A97583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>工程計画</w:t>
            </w:r>
          </w:p>
        </w:tc>
        <w:tc>
          <w:tcPr>
            <w:tcW w:w="7568" w:type="dxa"/>
          </w:tcPr>
          <w:p w14:paraId="2CFBF1FC" w14:textId="77777777" w:rsidR="00A97583" w:rsidRPr="00A97583" w:rsidRDefault="00A97583" w:rsidP="00A97583">
            <w:pPr>
              <w:pStyle w:val="ae"/>
              <w:numPr>
                <w:ilvl w:val="0"/>
                <w:numId w:val="28"/>
              </w:numPr>
              <w:snapToGrid w:val="0"/>
              <w:ind w:leftChars="0" w:left="375" w:hanging="348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A97583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設計・調査期間：令和</w:t>
            </w:r>
            <w:r w:rsidRPr="00A97583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>7年10月～12月</w:t>
            </w:r>
          </w:p>
          <w:p w14:paraId="1F2E44CC" w14:textId="77777777" w:rsidR="00A97583" w:rsidRPr="00A97583" w:rsidRDefault="00A97583" w:rsidP="00A97583">
            <w:pPr>
              <w:pStyle w:val="ae"/>
              <w:numPr>
                <w:ilvl w:val="0"/>
                <w:numId w:val="28"/>
              </w:numPr>
              <w:snapToGrid w:val="0"/>
              <w:ind w:leftChars="0" w:left="375" w:hanging="348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A97583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補強・改修工事期間：令和</w:t>
            </w:r>
            <w:r w:rsidRPr="00A97583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>8年1月～7月</w:t>
            </w:r>
          </w:p>
          <w:p w14:paraId="7CCD1DAE" w14:textId="48C59CF4" w:rsidR="00137C67" w:rsidRPr="00A97583" w:rsidRDefault="00A97583" w:rsidP="00A97583">
            <w:pPr>
              <w:pStyle w:val="ae"/>
              <w:numPr>
                <w:ilvl w:val="0"/>
                <w:numId w:val="28"/>
              </w:numPr>
              <w:snapToGrid w:val="0"/>
              <w:ind w:leftChars="0" w:left="375" w:hanging="348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A97583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竣工・オープン予定：令和</w:t>
            </w:r>
            <w:r w:rsidRPr="00A97583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>8年8月</w:t>
            </w:r>
          </w:p>
        </w:tc>
      </w:tr>
      <w:tr w:rsidR="00137C67" w14:paraId="3B90F6CA" w14:textId="77777777" w:rsidTr="00E17FDE">
        <w:tc>
          <w:tcPr>
            <w:tcW w:w="1776" w:type="dxa"/>
            <w:shd w:val="clear" w:color="auto" w:fill="F2F2F2" w:themeFill="background1" w:themeFillShade="F2"/>
            <w:vAlign w:val="center"/>
          </w:tcPr>
          <w:p w14:paraId="45BC8990" w14:textId="2DAA0388" w:rsidR="00137C67" w:rsidRPr="00137C67" w:rsidRDefault="00A97583" w:rsidP="00B8239A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A97583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予算計画</w:t>
            </w:r>
            <w: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br/>
            </w:r>
            <w:r w:rsidRPr="00A97583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（概算）</w:t>
            </w:r>
          </w:p>
        </w:tc>
        <w:tc>
          <w:tcPr>
            <w:tcW w:w="7568" w:type="dxa"/>
          </w:tcPr>
          <w:p w14:paraId="2DB06A4B" w14:textId="77777777" w:rsidR="00A97583" w:rsidRPr="00A97583" w:rsidRDefault="00A97583" w:rsidP="00A97583">
            <w:pPr>
              <w:pStyle w:val="ae"/>
              <w:numPr>
                <w:ilvl w:val="0"/>
                <w:numId w:val="29"/>
              </w:numPr>
              <w:snapToGrid w:val="0"/>
              <w:ind w:leftChars="0" w:left="375" w:hanging="348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A97583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建築調査・設計費：○○○万円</w:t>
            </w:r>
          </w:p>
          <w:p w14:paraId="36A71934" w14:textId="77777777" w:rsidR="00A97583" w:rsidRPr="00A97583" w:rsidRDefault="00A97583" w:rsidP="00A97583">
            <w:pPr>
              <w:pStyle w:val="ae"/>
              <w:numPr>
                <w:ilvl w:val="0"/>
                <w:numId w:val="29"/>
              </w:numPr>
              <w:snapToGrid w:val="0"/>
              <w:ind w:leftChars="0" w:left="375" w:hanging="348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A97583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耐震補強工事費：○○○万円</w:t>
            </w:r>
          </w:p>
          <w:p w14:paraId="6FA80C9A" w14:textId="77777777" w:rsidR="00A97583" w:rsidRPr="00A97583" w:rsidRDefault="00A97583" w:rsidP="00A97583">
            <w:pPr>
              <w:pStyle w:val="ae"/>
              <w:numPr>
                <w:ilvl w:val="0"/>
                <w:numId w:val="29"/>
              </w:numPr>
              <w:snapToGrid w:val="0"/>
              <w:ind w:leftChars="0" w:left="375" w:hanging="348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A97583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内装・設備改修：○○○万円</w:t>
            </w:r>
          </w:p>
          <w:p w14:paraId="01E1F455" w14:textId="77777777" w:rsidR="00A97583" w:rsidRPr="00A97583" w:rsidRDefault="00A97583" w:rsidP="00A97583">
            <w:pPr>
              <w:pStyle w:val="ae"/>
              <w:numPr>
                <w:ilvl w:val="0"/>
                <w:numId w:val="29"/>
              </w:numPr>
              <w:snapToGrid w:val="0"/>
              <w:ind w:leftChars="0" w:left="375" w:hanging="348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A97583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付帯設備・備品費：○○○万円</w:t>
            </w:r>
          </w:p>
          <w:p w14:paraId="1073A506" w14:textId="77777777" w:rsidR="00A97583" w:rsidRPr="00A97583" w:rsidRDefault="00A97583" w:rsidP="00A97583">
            <w:pPr>
              <w:pStyle w:val="ae"/>
              <w:numPr>
                <w:ilvl w:val="0"/>
                <w:numId w:val="29"/>
              </w:numPr>
              <w:snapToGrid w:val="0"/>
              <w:ind w:leftChars="0" w:left="375" w:hanging="348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A97583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予備費・管理費：○○○万円</w:t>
            </w:r>
          </w:p>
          <w:p w14:paraId="6CF62FB4" w14:textId="59396E69" w:rsidR="00137C67" w:rsidRPr="00A97583" w:rsidRDefault="00A97583" w:rsidP="00A97583">
            <w:pPr>
              <w:pStyle w:val="ae"/>
              <w:numPr>
                <w:ilvl w:val="0"/>
                <w:numId w:val="29"/>
              </w:numPr>
              <w:snapToGrid w:val="0"/>
              <w:ind w:leftChars="0" w:left="375" w:hanging="348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A97583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合計：約○億円</w:t>
            </w:r>
          </w:p>
        </w:tc>
      </w:tr>
      <w:tr w:rsidR="00137C67" w14:paraId="414023F0" w14:textId="77777777" w:rsidTr="00E17FDE">
        <w:tc>
          <w:tcPr>
            <w:tcW w:w="1776" w:type="dxa"/>
            <w:shd w:val="clear" w:color="auto" w:fill="F2F2F2" w:themeFill="background1" w:themeFillShade="F2"/>
            <w:vAlign w:val="center"/>
          </w:tcPr>
          <w:p w14:paraId="7511EE77" w14:textId="3136EAB4" w:rsidR="00137C67" w:rsidRPr="00137C67" w:rsidRDefault="00A97583" w:rsidP="00A97583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A97583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>期待効果</w:t>
            </w:r>
          </w:p>
        </w:tc>
        <w:tc>
          <w:tcPr>
            <w:tcW w:w="7568" w:type="dxa"/>
          </w:tcPr>
          <w:p w14:paraId="0518A3E6" w14:textId="77777777" w:rsidR="00A97583" w:rsidRPr="00A97583" w:rsidRDefault="00A97583" w:rsidP="00A97583">
            <w:pPr>
              <w:pStyle w:val="ae"/>
              <w:numPr>
                <w:ilvl w:val="0"/>
                <w:numId w:val="30"/>
              </w:numPr>
              <w:snapToGrid w:val="0"/>
              <w:ind w:leftChars="0" w:left="375" w:hanging="348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A97583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地域の文化的景観保全と地域伝統の継承促進</w:t>
            </w:r>
          </w:p>
          <w:p w14:paraId="472816C3" w14:textId="77777777" w:rsidR="00A97583" w:rsidRPr="00A97583" w:rsidRDefault="00A97583" w:rsidP="00A97583">
            <w:pPr>
              <w:pStyle w:val="ae"/>
              <w:numPr>
                <w:ilvl w:val="0"/>
                <w:numId w:val="30"/>
              </w:numPr>
              <w:snapToGrid w:val="0"/>
              <w:ind w:leftChars="0" w:left="375" w:hanging="348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A97583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移住・観光促進による地域経済の活性化</w:t>
            </w:r>
          </w:p>
          <w:p w14:paraId="1942CFD7" w14:textId="77777777" w:rsidR="00A97583" w:rsidRPr="00A97583" w:rsidRDefault="00A97583" w:rsidP="00A97583">
            <w:pPr>
              <w:pStyle w:val="ae"/>
              <w:numPr>
                <w:ilvl w:val="0"/>
                <w:numId w:val="30"/>
              </w:numPr>
              <w:snapToGrid w:val="0"/>
              <w:ind w:leftChars="0" w:left="375" w:hanging="348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A97583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地域コミュニティの交流拠点として多世代交流促進</w:t>
            </w:r>
          </w:p>
          <w:p w14:paraId="4BF6419E" w14:textId="4335B6E8" w:rsidR="00137C67" w:rsidRPr="00A97583" w:rsidRDefault="00A97583" w:rsidP="00A97583">
            <w:pPr>
              <w:pStyle w:val="ae"/>
              <w:numPr>
                <w:ilvl w:val="0"/>
                <w:numId w:val="30"/>
              </w:numPr>
              <w:snapToGrid w:val="0"/>
              <w:ind w:leftChars="0" w:left="375" w:hanging="348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A97583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古民家価値評価の向上による不動産流通の活性化</w:t>
            </w:r>
          </w:p>
        </w:tc>
      </w:tr>
      <w:tr w:rsidR="00137C67" w14:paraId="447F52DD" w14:textId="77777777" w:rsidTr="00E17FDE">
        <w:tc>
          <w:tcPr>
            <w:tcW w:w="1776" w:type="dxa"/>
            <w:shd w:val="clear" w:color="auto" w:fill="F2F2F2" w:themeFill="background1" w:themeFillShade="F2"/>
            <w:vAlign w:val="center"/>
          </w:tcPr>
          <w:p w14:paraId="113584DC" w14:textId="3F2E247B" w:rsidR="00137C67" w:rsidRPr="00137C67" w:rsidRDefault="00A97583" w:rsidP="00B8239A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A97583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継続管理</w:t>
            </w:r>
            <w: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br/>
            </w:r>
            <w:r w:rsidRPr="00A97583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フォロー体制</w:t>
            </w:r>
          </w:p>
        </w:tc>
        <w:tc>
          <w:tcPr>
            <w:tcW w:w="7568" w:type="dxa"/>
          </w:tcPr>
          <w:p w14:paraId="3AA80C1F" w14:textId="77777777" w:rsidR="00A97583" w:rsidRPr="00A97583" w:rsidRDefault="00A97583" w:rsidP="00A97583">
            <w:pPr>
              <w:pStyle w:val="ae"/>
              <w:numPr>
                <w:ilvl w:val="0"/>
                <w:numId w:val="31"/>
              </w:numPr>
              <w:snapToGrid w:val="0"/>
              <w:ind w:leftChars="0" w:left="375" w:hanging="348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A97583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定期建物検査、保証・メンテナンス体制の構築</w:t>
            </w:r>
          </w:p>
          <w:p w14:paraId="191F4822" w14:textId="77777777" w:rsidR="00A97583" w:rsidRPr="00A97583" w:rsidRDefault="00A97583" w:rsidP="00A97583">
            <w:pPr>
              <w:pStyle w:val="ae"/>
              <w:numPr>
                <w:ilvl w:val="0"/>
                <w:numId w:val="31"/>
              </w:numPr>
              <w:snapToGrid w:val="0"/>
              <w:ind w:leftChars="0" w:left="375" w:hanging="348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A97583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利用者からのフィードバックを経て改修プランの継続的改善</w:t>
            </w:r>
          </w:p>
          <w:p w14:paraId="4D36A5B1" w14:textId="1FDE6DC8" w:rsidR="00137C67" w:rsidRPr="00A97583" w:rsidRDefault="00A97583" w:rsidP="00A97583">
            <w:pPr>
              <w:pStyle w:val="ae"/>
              <w:numPr>
                <w:ilvl w:val="0"/>
                <w:numId w:val="31"/>
              </w:numPr>
              <w:snapToGrid w:val="0"/>
              <w:ind w:leftChars="0" w:left="375" w:hanging="348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A97583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地域自治体・住民との共同運営スキーム確立</w:t>
            </w:r>
          </w:p>
        </w:tc>
      </w:tr>
    </w:tbl>
    <w:p w14:paraId="1C83B0EB" w14:textId="77777777" w:rsidR="00137C67" w:rsidRDefault="00137C67" w:rsidP="00C11BEC">
      <w:pPr>
        <w:snapToGrid w:val="0"/>
        <w:rPr>
          <w:rFonts w:ascii="ＭＳ 明朝" w:eastAsia="ＭＳ 明朝" w:hAnsi="ＭＳ 明朝"/>
          <w:b/>
          <w:bCs/>
          <w:sz w:val="24"/>
          <w:szCs w:val="24"/>
        </w:rPr>
      </w:pPr>
    </w:p>
    <w:tbl>
      <w:tblPr>
        <w:tblStyle w:val="a3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774"/>
        <w:gridCol w:w="7506"/>
      </w:tblGrid>
      <w:tr w:rsidR="002671F1" w14:paraId="458A8EA5" w14:textId="77777777" w:rsidTr="00931593">
        <w:tc>
          <w:tcPr>
            <w:tcW w:w="1774" w:type="dxa"/>
            <w:shd w:val="clear" w:color="auto" w:fill="F2F2F2" w:themeFill="background1" w:themeFillShade="F2"/>
            <w:vAlign w:val="center"/>
          </w:tcPr>
          <w:p w14:paraId="33D3FB15" w14:textId="0074BE3B" w:rsidR="002671F1" w:rsidRDefault="00906386" w:rsidP="00906386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906386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lastRenderedPageBreak/>
              <w:t>法規</w:t>
            </w:r>
            <w: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br/>
            </w:r>
            <w:r w:rsidRPr="00906386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>許認可</w:t>
            </w:r>
          </w:p>
        </w:tc>
        <w:tc>
          <w:tcPr>
            <w:tcW w:w="7506" w:type="dxa"/>
          </w:tcPr>
          <w:p w14:paraId="361C9D93" w14:textId="77777777" w:rsidR="00906386" w:rsidRPr="00906386" w:rsidRDefault="00906386" w:rsidP="00906386">
            <w:pPr>
              <w:pStyle w:val="ae"/>
              <w:numPr>
                <w:ilvl w:val="0"/>
                <w:numId w:val="20"/>
              </w:numPr>
              <w:snapToGrid w:val="0"/>
              <w:ind w:leftChars="0" w:left="375" w:hanging="348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906386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建築基準法（用途変更の要否、既存不適格の扱い、耐震適合）</w:t>
            </w:r>
          </w:p>
          <w:p w14:paraId="632C2255" w14:textId="77777777" w:rsidR="00906386" w:rsidRPr="00906386" w:rsidRDefault="00906386" w:rsidP="00906386">
            <w:pPr>
              <w:pStyle w:val="ae"/>
              <w:numPr>
                <w:ilvl w:val="0"/>
                <w:numId w:val="20"/>
              </w:numPr>
              <w:snapToGrid w:val="0"/>
              <w:ind w:leftChars="0" w:left="375" w:hanging="348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906386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消防関係（防火設備・避難・収容人員）</w:t>
            </w:r>
          </w:p>
          <w:p w14:paraId="12EB4F54" w14:textId="77777777" w:rsidR="00906386" w:rsidRPr="00906386" w:rsidRDefault="00906386" w:rsidP="00906386">
            <w:pPr>
              <w:pStyle w:val="ae"/>
              <w:numPr>
                <w:ilvl w:val="0"/>
                <w:numId w:val="20"/>
              </w:numPr>
              <w:snapToGrid w:val="0"/>
              <w:ind w:leftChars="0" w:left="375" w:hanging="348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906386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事業法令：飲食＝食品衛生、宿泊＝旅館業（用途・客室数・フロント要件</w:t>
            </w:r>
            <w:r w:rsidRPr="00906386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 xml:space="preserve"> 等）</w:t>
            </w:r>
          </w:p>
          <w:p w14:paraId="3B37F7D5" w14:textId="77777777" w:rsidR="00906386" w:rsidRPr="00906386" w:rsidRDefault="00906386" w:rsidP="00906386">
            <w:pPr>
              <w:pStyle w:val="ae"/>
              <w:numPr>
                <w:ilvl w:val="0"/>
                <w:numId w:val="20"/>
              </w:numPr>
              <w:snapToGrid w:val="0"/>
              <w:ind w:leftChars="0" w:left="375" w:hanging="348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906386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景観・文化財・保存地区の協議</w:t>
            </w:r>
          </w:p>
          <w:p w14:paraId="665427DF" w14:textId="36B22F3C" w:rsidR="002671F1" w:rsidRPr="002671F1" w:rsidRDefault="00906386" w:rsidP="00906386">
            <w:pPr>
              <w:pStyle w:val="ae"/>
              <w:numPr>
                <w:ilvl w:val="0"/>
                <w:numId w:val="20"/>
              </w:numPr>
              <w:snapToGrid w:val="0"/>
              <w:ind w:leftChars="0" w:left="375" w:hanging="348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906386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届出計画：設計前の所管窓口事前相談→申請スケジュールをガント化</w:t>
            </w:r>
          </w:p>
        </w:tc>
      </w:tr>
      <w:tr w:rsidR="002671F1" w14:paraId="6BF5A01F" w14:textId="77777777" w:rsidTr="00931593">
        <w:tc>
          <w:tcPr>
            <w:tcW w:w="1774" w:type="dxa"/>
            <w:shd w:val="clear" w:color="auto" w:fill="F2F2F2" w:themeFill="background1" w:themeFillShade="F2"/>
            <w:vAlign w:val="center"/>
          </w:tcPr>
          <w:p w14:paraId="5299F77B" w14:textId="0C4545BF" w:rsidR="002671F1" w:rsidRDefault="002671F1" w:rsidP="00931593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2671F1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リスク管理</w:t>
            </w:r>
          </w:p>
        </w:tc>
        <w:tc>
          <w:tcPr>
            <w:tcW w:w="7506" w:type="dxa"/>
          </w:tcPr>
          <w:p w14:paraId="79652BCB" w14:textId="124A3E3A" w:rsidR="00906386" w:rsidRPr="00906386" w:rsidRDefault="00906386" w:rsidP="00906386">
            <w:pPr>
              <w:pStyle w:val="ae"/>
              <w:numPr>
                <w:ilvl w:val="0"/>
                <w:numId w:val="21"/>
              </w:numPr>
              <w:snapToGrid w:val="0"/>
              <w:ind w:leftChars="0" w:left="375" w:hanging="348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906386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潜在リスク：想定外の腐朽・白蟻・遺構、法適合に伴う設計変更、資材高騰、工期遅延、近隣クレーム</w:t>
            </w:r>
          </w:p>
          <w:p w14:paraId="00CD9797" w14:textId="5B345C59" w:rsidR="00906386" w:rsidRPr="00906386" w:rsidRDefault="00906386" w:rsidP="00906386">
            <w:pPr>
              <w:pStyle w:val="ae"/>
              <w:numPr>
                <w:ilvl w:val="0"/>
                <w:numId w:val="21"/>
              </w:numPr>
              <w:snapToGrid w:val="0"/>
              <w:ind w:leftChars="0" w:left="375" w:hanging="348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906386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対応策：解体前ボーリング／含水率・蟻害調査、段階見積、価格上振れ用予備費、近隣説明会、天候バッファ</w:t>
            </w:r>
          </w:p>
          <w:p w14:paraId="77B81474" w14:textId="4F44DC8C" w:rsidR="002671F1" w:rsidRPr="002671F1" w:rsidRDefault="00906386" w:rsidP="00906386">
            <w:pPr>
              <w:pStyle w:val="ae"/>
              <w:numPr>
                <w:ilvl w:val="0"/>
                <w:numId w:val="21"/>
              </w:numPr>
              <w:snapToGrid w:val="0"/>
              <w:ind w:leftChars="0" w:left="375" w:hanging="348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906386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運営時：火災・地震保険、</w:t>
            </w:r>
            <w:r w:rsidRPr="00906386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>BCP（停電・断水時手順）、緊急通報フロー</w:t>
            </w:r>
          </w:p>
        </w:tc>
      </w:tr>
      <w:tr w:rsidR="00906386" w14:paraId="3B568F80" w14:textId="77777777" w:rsidTr="00931593">
        <w:tc>
          <w:tcPr>
            <w:tcW w:w="1774" w:type="dxa"/>
            <w:shd w:val="clear" w:color="auto" w:fill="F2F2F2" w:themeFill="background1" w:themeFillShade="F2"/>
            <w:vAlign w:val="center"/>
          </w:tcPr>
          <w:p w14:paraId="7A9F6E3B" w14:textId="04E8A297" w:rsidR="00906386" w:rsidRPr="002671F1" w:rsidRDefault="00906386" w:rsidP="00931593">
            <w:pPr>
              <w:snapToGrid w:val="0"/>
              <w:jc w:val="center"/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</w:pPr>
            <w:r w:rsidRPr="00906386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広報</w:t>
            </w:r>
            <w: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br/>
            </w:r>
            <w:r w:rsidRPr="00906386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地域連携</w:t>
            </w:r>
          </w:p>
        </w:tc>
        <w:tc>
          <w:tcPr>
            <w:tcW w:w="7506" w:type="dxa"/>
          </w:tcPr>
          <w:p w14:paraId="48A7B475" w14:textId="0BFEB4D3" w:rsidR="00906386" w:rsidRPr="00906386" w:rsidRDefault="00906386" w:rsidP="00906386">
            <w:pPr>
              <w:pStyle w:val="ae"/>
              <w:numPr>
                <w:ilvl w:val="0"/>
                <w:numId w:val="21"/>
              </w:numPr>
              <w:snapToGrid w:val="0"/>
              <w:ind w:leftChars="0" w:left="375" w:hanging="348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906386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ブランド設計（名称・ロゴ・ストーリー）</w:t>
            </w:r>
          </w:p>
          <w:p w14:paraId="1CB92CBE" w14:textId="456BBB13" w:rsidR="00906386" w:rsidRPr="00906386" w:rsidRDefault="00906386" w:rsidP="00906386">
            <w:pPr>
              <w:pStyle w:val="ae"/>
              <w:numPr>
                <w:ilvl w:val="0"/>
                <w:numId w:val="21"/>
              </w:numPr>
              <w:snapToGrid w:val="0"/>
              <w:ind w:leftChars="0" w:left="375" w:hanging="348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906386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開業前発信：工事レポート、職人紹介、素材の物語</w:t>
            </w:r>
          </w:p>
          <w:p w14:paraId="2D655DB3" w14:textId="50F49920" w:rsidR="00906386" w:rsidRPr="00906386" w:rsidRDefault="00906386" w:rsidP="00906386">
            <w:pPr>
              <w:pStyle w:val="ae"/>
              <w:numPr>
                <w:ilvl w:val="0"/>
                <w:numId w:val="21"/>
              </w:numPr>
              <w:snapToGrid w:val="0"/>
              <w:ind w:leftChars="0" w:left="375" w:hanging="348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906386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開業施策：プレイベント、地域限定内覧会、周遊マップ配布、共通クーポン</w:t>
            </w:r>
          </w:p>
          <w:p w14:paraId="5154C000" w14:textId="52A33691" w:rsidR="00906386" w:rsidRPr="00906386" w:rsidRDefault="00906386" w:rsidP="00906386">
            <w:pPr>
              <w:pStyle w:val="ae"/>
              <w:numPr>
                <w:ilvl w:val="0"/>
                <w:numId w:val="21"/>
              </w:numPr>
              <w:snapToGrid w:val="0"/>
              <w:ind w:leftChars="0" w:left="375" w:hanging="348"/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</w:pPr>
            <w:r w:rsidRPr="00906386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指標：</w:t>
            </w:r>
            <w:r w:rsidRPr="00906386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>SNS到達【○万】、メディア露出件数【○】、レビュー★【○以上】</w:t>
            </w:r>
          </w:p>
        </w:tc>
      </w:tr>
      <w:tr w:rsidR="00906386" w14:paraId="24ED5909" w14:textId="77777777" w:rsidTr="00931593">
        <w:tc>
          <w:tcPr>
            <w:tcW w:w="1774" w:type="dxa"/>
            <w:shd w:val="clear" w:color="auto" w:fill="F2F2F2" w:themeFill="background1" w:themeFillShade="F2"/>
            <w:vAlign w:val="center"/>
          </w:tcPr>
          <w:p w14:paraId="71D2AE5C" w14:textId="79793B44" w:rsidR="00906386" w:rsidRPr="002671F1" w:rsidRDefault="00906386" w:rsidP="00906386">
            <w:pPr>
              <w:snapToGrid w:val="0"/>
              <w:jc w:val="center"/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</w:pPr>
            <w:r w:rsidRPr="00906386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>まとめ</w:t>
            </w:r>
          </w:p>
        </w:tc>
        <w:tc>
          <w:tcPr>
            <w:tcW w:w="7506" w:type="dxa"/>
          </w:tcPr>
          <w:p w14:paraId="52DAEAF4" w14:textId="77777777" w:rsidR="00906386" w:rsidRPr="00906386" w:rsidRDefault="00906386" w:rsidP="00906386">
            <w:pPr>
              <w:snapToGrid w:val="0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906386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本企画は、歴史的価値を守りつつ現代ニーズに対応した古民家活用モデルとして、地域の持続的発展と地域ブランド向上に貢献します。</w:t>
            </w:r>
          </w:p>
          <w:p w14:paraId="3A77E733" w14:textId="3374831C" w:rsidR="00906386" w:rsidRPr="00906386" w:rsidRDefault="00906386" w:rsidP="00906386">
            <w:pPr>
              <w:snapToGrid w:val="0"/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</w:pPr>
            <w:r w:rsidRPr="00906386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地域社会と連携し、次世代へ受け継ぐ豊かな地域環境の実現に向け、全力を尽くします。</w:t>
            </w:r>
          </w:p>
        </w:tc>
      </w:tr>
    </w:tbl>
    <w:p w14:paraId="69CDE0EC" w14:textId="77777777" w:rsidR="00137C67" w:rsidRDefault="00137C67" w:rsidP="00C11BEC">
      <w:pPr>
        <w:snapToGrid w:val="0"/>
        <w:rPr>
          <w:rFonts w:ascii="ＭＳ 明朝" w:eastAsia="ＭＳ 明朝" w:hAnsi="ＭＳ 明朝"/>
          <w:b/>
          <w:bCs/>
          <w:sz w:val="24"/>
          <w:szCs w:val="24"/>
        </w:rPr>
      </w:pPr>
    </w:p>
    <w:p w14:paraId="51DE953C" w14:textId="10F08D3F" w:rsidR="005850A6" w:rsidRDefault="005850A6" w:rsidP="00C8255A">
      <w:pPr>
        <w:snapToGrid w:val="0"/>
        <w:spacing w:beforeLines="50" w:before="180"/>
        <w:rPr>
          <w:rFonts w:ascii="ＭＳ 明朝" w:eastAsia="ＭＳ 明朝" w:hAnsi="ＭＳ 明朝"/>
          <w:b/>
          <w:bCs/>
          <w:sz w:val="24"/>
          <w:szCs w:val="24"/>
        </w:rPr>
      </w:pPr>
    </w:p>
    <w:sectPr w:rsidR="005850A6" w:rsidSect="00B8239A">
      <w:type w:val="continuous"/>
      <w:pgSz w:w="11906" w:h="16838" w:code="9"/>
      <w:pgMar w:top="1440" w:right="1134" w:bottom="851" w:left="1418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D30327" w14:textId="77777777" w:rsidR="005C7C35" w:rsidRDefault="005C7C35" w:rsidP="002E0B98">
      <w:r>
        <w:separator/>
      </w:r>
    </w:p>
  </w:endnote>
  <w:endnote w:type="continuationSeparator" w:id="0">
    <w:p w14:paraId="558CEA62" w14:textId="77777777" w:rsidR="005C7C35" w:rsidRDefault="005C7C35" w:rsidP="002E0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B07C8D" w14:textId="77777777" w:rsidR="005C7C35" w:rsidRDefault="005C7C35" w:rsidP="002E0B98">
      <w:r>
        <w:separator/>
      </w:r>
    </w:p>
  </w:footnote>
  <w:footnote w:type="continuationSeparator" w:id="0">
    <w:p w14:paraId="3DCC2B35" w14:textId="77777777" w:rsidR="005C7C35" w:rsidRDefault="005C7C35" w:rsidP="002E0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15BE4"/>
    <w:multiLevelType w:val="hybridMultilevel"/>
    <w:tmpl w:val="16D66D76"/>
    <w:lvl w:ilvl="0" w:tplc="1B54D9AA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10A6009"/>
    <w:multiLevelType w:val="hybridMultilevel"/>
    <w:tmpl w:val="02666840"/>
    <w:lvl w:ilvl="0" w:tplc="1B54D9AA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65B446C"/>
    <w:multiLevelType w:val="hybridMultilevel"/>
    <w:tmpl w:val="6B2023C0"/>
    <w:lvl w:ilvl="0" w:tplc="FFFFFFFF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BA500382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  <w:b w:val="0"/>
        <w:i w:val="0"/>
        <w:sz w:val="20"/>
        <w:vertAlign w:val="superscrip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16D81FC2"/>
    <w:multiLevelType w:val="hybridMultilevel"/>
    <w:tmpl w:val="076AF204"/>
    <w:lvl w:ilvl="0" w:tplc="D9AC4466">
      <w:start w:val="1"/>
      <w:numFmt w:val="bullet"/>
      <w:lvlText w:val=""/>
      <w:lvlJc w:val="left"/>
      <w:pPr>
        <w:ind w:left="581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0409000B" w:tentative="1">
      <w:start w:val="1"/>
      <w:numFmt w:val="bullet"/>
      <w:lvlText w:val=""/>
      <w:lvlJc w:val="left"/>
      <w:pPr>
        <w:ind w:left="102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1" w:hanging="440"/>
      </w:pPr>
      <w:rPr>
        <w:rFonts w:ascii="Wingdings" w:hAnsi="Wingdings" w:hint="default"/>
      </w:rPr>
    </w:lvl>
  </w:abstractNum>
  <w:abstractNum w:abstractNumId="4" w15:restartNumberingAfterBreak="0">
    <w:nsid w:val="183D0FA5"/>
    <w:multiLevelType w:val="hybridMultilevel"/>
    <w:tmpl w:val="C3144E8C"/>
    <w:lvl w:ilvl="0" w:tplc="9F481430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188D7F04"/>
    <w:multiLevelType w:val="hybridMultilevel"/>
    <w:tmpl w:val="14242070"/>
    <w:lvl w:ilvl="0" w:tplc="9F481430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191C05C9"/>
    <w:multiLevelType w:val="hybridMultilevel"/>
    <w:tmpl w:val="2B9C4C4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1A113C0D"/>
    <w:multiLevelType w:val="multilevel"/>
    <w:tmpl w:val="05140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783E8B"/>
    <w:multiLevelType w:val="hybridMultilevel"/>
    <w:tmpl w:val="44F49362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EC84440A">
      <w:start w:val="1"/>
      <w:numFmt w:val="bullet"/>
      <w:lvlText w:val="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1E240796"/>
    <w:multiLevelType w:val="hybridMultilevel"/>
    <w:tmpl w:val="A1BC55A8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D9AC4466">
      <w:start w:val="1"/>
      <w:numFmt w:val="bullet"/>
      <w:lvlText w:val=""/>
      <w:lvlJc w:val="left"/>
      <w:pPr>
        <w:ind w:left="88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225263F7"/>
    <w:multiLevelType w:val="hybridMultilevel"/>
    <w:tmpl w:val="9BB4D34E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26793096"/>
    <w:multiLevelType w:val="hybridMultilevel"/>
    <w:tmpl w:val="7A16275A"/>
    <w:lvl w:ilvl="0" w:tplc="FFFFFFFF">
      <w:start w:val="1"/>
      <w:numFmt w:val="decimal"/>
      <w:lvlText w:val="%1."/>
      <w:lvlJc w:val="left"/>
      <w:pPr>
        <w:ind w:left="440" w:hanging="440"/>
      </w:pPr>
      <w:rPr>
        <w:rFonts w:hint="eastAsia"/>
        <w:b/>
        <w:i w:val="0"/>
        <w:sz w:val="22"/>
        <w:szCs w:val="40"/>
      </w:rPr>
    </w:lvl>
    <w:lvl w:ilvl="1" w:tplc="1B54D9AA">
      <w:start w:val="1"/>
      <w:numFmt w:val="bullet"/>
      <w:lvlText w:val=""/>
      <w:lvlJc w:val="left"/>
      <w:pPr>
        <w:ind w:left="880" w:hanging="440"/>
      </w:pPr>
      <w:rPr>
        <w:rFonts w:ascii="Wingdings" w:hAnsi="Wingdings" w:cs="Wingdings" w:hint="default"/>
        <w:szCs w:val="40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2A4855EC"/>
    <w:multiLevelType w:val="hybridMultilevel"/>
    <w:tmpl w:val="D158C3FA"/>
    <w:lvl w:ilvl="0" w:tplc="FFFFFFFF">
      <w:start w:val="1"/>
      <w:numFmt w:val="decimal"/>
      <w:lvlText w:val="%1."/>
      <w:lvlJc w:val="left"/>
      <w:pPr>
        <w:ind w:left="440" w:hanging="440"/>
      </w:pPr>
      <w:rPr>
        <w:rFonts w:hint="eastAsia"/>
        <w:b/>
        <w:i w:val="0"/>
        <w:sz w:val="22"/>
        <w:szCs w:val="40"/>
      </w:rPr>
    </w:lvl>
    <w:lvl w:ilvl="1" w:tplc="1B54D9AA">
      <w:start w:val="1"/>
      <w:numFmt w:val="bullet"/>
      <w:lvlText w:val=""/>
      <w:lvlJc w:val="left"/>
      <w:pPr>
        <w:ind w:left="880" w:hanging="440"/>
      </w:pPr>
      <w:rPr>
        <w:rFonts w:ascii="Wingdings" w:hAnsi="Wingdings" w:cs="Wingdings" w:hint="default"/>
        <w:szCs w:val="40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2CBA20C1"/>
    <w:multiLevelType w:val="hybridMultilevel"/>
    <w:tmpl w:val="6E763F0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2FC43B22"/>
    <w:multiLevelType w:val="hybridMultilevel"/>
    <w:tmpl w:val="7796310E"/>
    <w:lvl w:ilvl="0" w:tplc="9F481430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5" w15:restartNumberingAfterBreak="0">
    <w:nsid w:val="37D53548"/>
    <w:multiLevelType w:val="hybridMultilevel"/>
    <w:tmpl w:val="96826F52"/>
    <w:lvl w:ilvl="0" w:tplc="F6BC37D4">
      <w:start w:val="1"/>
      <w:numFmt w:val="decimal"/>
      <w:lvlText w:val="%1."/>
      <w:lvlJc w:val="left"/>
      <w:pPr>
        <w:ind w:left="440" w:hanging="440"/>
      </w:pPr>
      <w:rPr>
        <w:rFonts w:hint="eastAsia"/>
        <w:b/>
        <w:i w:val="0"/>
        <w:sz w:val="22"/>
        <w:szCs w:val="40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38CD4B42"/>
    <w:multiLevelType w:val="hybridMultilevel"/>
    <w:tmpl w:val="CF4E6678"/>
    <w:lvl w:ilvl="0" w:tplc="9F481430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7" w15:restartNumberingAfterBreak="0">
    <w:nsid w:val="3C944D48"/>
    <w:multiLevelType w:val="hybridMultilevel"/>
    <w:tmpl w:val="6E7E4030"/>
    <w:lvl w:ilvl="0" w:tplc="FFFFFFFF">
      <w:start w:val="1"/>
      <w:numFmt w:val="decimal"/>
      <w:lvlText w:val="%1."/>
      <w:lvlJc w:val="left"/>
      <w:pPr>
        <w:ind w:left="440" w:hanging="440"/>
      </w:pPr>
      <w:rPr>
        <w:rFonts w:hint="eastAsia"/>
        <w:b/>
        <w:i w:val="0"/>
        <w:sz w:val="22"/>
        <w:szCs w:val="40"/>
      </w:rPr>
    </w:lvl>
    <w:lvl w:ilvl="1" w:tplc="1B54D9AA">
      <w:start w:val="1"/>
      <w:numFmt w:val="bullet"/>
      <w:lvlText w:val=""/>
      <w:lvlJc w:val="left"/>
      <w:pPr>
        <w:ind w:left="880" w:hanging="440"/>
      </w:pPr>
      <w:rPr>
        <w:rFonts w:ascii="Wingdings" w:hAnsi="Wingdings" w:cs="Wingdings" w:hint="default"/>
        <w:szCs w:val="40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41AD3954"/>
    <w:multiLevelType w:val="hybridMultilevel"/>
    <w:tmpl w:val="F04AC90A"/>
    <w:lvl w:ilvl="0" w:tplc="9F481430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9" w15:restartNumberingAfterBreak="0">
    <w:nsid w:val="4A206093"/>
    <w:multiLevelType w:val="hybridMultilevel"/>
    <w:tmpl w:val="E40C2EE6"/>
    <w:lvl w:ilvl="0" w:tplc="9F481430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  <w:szCs w:val="40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0" w15:restartNumberingAfterBreak="0">
    <w:nsid w:val="5CB25888"/>
    <w:multiLevelType w:val="hybridMultilevel"/>
    <w:tmpl w:val="1076CD4E"/>
    <w:lvl w:ilvl="0" w:tplc="92A64F30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E0969F10">
      <w:numFmt w:val="bullet"/>
      <w:lvlText w:val="・"/>
      <w:lvlJc w:val="left"/>
      <w:pPr>
        <w:ind w:left="80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1" w15:restartNumberingAfterBreak="0">
    <w:nsid w:val="5E675702"/>
    <w:multiLevelType w:val="hybridMultilevel"/>
    <w:tmpl w:val="4B78C6A2"/>
    <w:lvl w:ilvl="0" w:tplc="1B54D9AA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2" w15:restartNumberingAfterBreak="0">
    <w:nsid w:val="5FE22426"/>
    <w:multiLevelType w:val="hybridMultilevel"/>
    <w:tmpl w:val="18F8397A"/>
    <w:lvl w:ilvl="0" w:tplc="9F481430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3" w15:restartNumberingAfterBreak="0">
    <w:nsid w:val="639F2502"/>
    <w:multiLevelType w:val="hybridMultilevel"/>
    <w:tmpl w:val="8EB89E44"/>
    <w:lvl w:ilvl="0" w:tplc="67A8F31E">
      <w:numFmt w:val="bullet"/>
      <w:lvlText w:val="-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7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55" w:hanging="440"/>
      </w:pPr>
      <w:rPr>
        <w:rFonts w:ascii="Wingdings" w:hAnsi="Wingdings" w:hint="default"/>
      </w:rPr>
    </w:lvl>
  </w:abstractNum>
  <w:abstractNum w:abstractNumId="24" w15:restartNumberingAfterBreak="0">
    <w:nsid w:val="65C163E3"/>
    <w:multiLevelType w:val="multilevel"/>
    <w:tmpl w:val="AFAE1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72F4E45"/>
    <w:multiLevelType w:val="hybridMultilevel"/>
    <w:tmpl w:val="D4D0E2D4"/>
    <w:lvl w:ilvl="0" w:tplc="9F481430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6" w15:restartNumberingAfterBreak="0">
    <w:nsid w:val="67382BFF"/>
    <w:multiLevelType w:val="hybridMultilevel"/>
    <w:tmpl w:val="FED02AD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7" w15:restartNumberingAfterBreak="0">
    <w:nsid w:val="6E7018B8"/>
    <w:multiLevelType w:val="hybridMultilevel"/>
    <w:tmpl w:val="E57A0A8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8" w15:restartNumberingAfterBreak="0">
    <w:nsid w:val="707D4D4B"/>
    <w:multiLevelType w:val="hybridMultilevel"/>
    <w:tmpl w:val="D304C72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9" w15:restartNumberingAfterBreak="0">
    <w:nsid w:val="72AD26F8"/>
    <w:multiLevelType w:val="hybridMultilevel"/>
    <w:tmpl w:val="130885F6"/>
    <w:lvl w:ilvl="0" w:tplc="C2945408">
      <w:numFmt w:val="bullet"/>
      <w:lvlText w:val="-"/>
      <w:lvlJc w:val="left"/>
      <w:pPr>
        <w:ind w:left="69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1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6" w:hanging="440"/>
      </w:pPr>
      <w:rPr>
        <w:rFonts w:ascii="Wingdings" w:hAnsi="Wingdings" w:hint="default"/>
      </w:rPr>
    </w:lvl>
  </w:abstractNum>
  <w:abstractNum w:abstractNumId="30" w15:restartNumberingAfterBreak="0">
    <w:nsid w:val="75DE2328"/>
    <w:multiLevelType w:val="hybridMultilevel"/>
    <w:tmpl w:val="EAA2DD1A"/>
    <w:lvl w:ilvl="0" w:tplc="D9AC4466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124885359">
    <w:abstractNumId w:val="27"/>
  </w:num>
  <w:num w:numId="2" w16cid:durableId="891498559">
    <w:abstractNumId w:val="6"/>
  </w:num>
  <w:num w:numId="3" w16cid:durableId="691497658">
    <w:abstractNumId w:val="8"/>
  </w:num>
  <w:num w:numId="4" w16cid:durableId="776290036">
    <w:abstractNumId w:val="9"/>
  </w:num>
  <w:num w:numId="5" w16cid:durableId="624000436">
    <w:abstractNumId w:val="13"/>
  </w:num>
  <w:num w:numId="6" w16cid:durableId="154415788">
    <w:abstractNumId w:val="10"/>
  </w:num>
  <w:num w:numId="7" w16cid:durableId="1100024687">
    <w:abstractNumId w:val="20"/>
  </w:num>
  <w:num w:numId="8" w16cid:durableId="470250611">
    <w:abstractNumId w:val="2"/>
  </w:num>
  <w:num w:numId="9" w16cid:durableId="652102870">
    <w:abstractNumId w:val="26"/>
  </w:num>
  <w:num w:numId="10" w16cid:durableId="731387601">
    <w:abstractNumId w:val="3"/>
  </w:num>
  <w:num w:numId="11" w16cid:durableId="212086018">
    <w:abstractNumId w:val="29"/>
  </w:num>
  <w:num w:numId="12" w16cid:durableId="1851332164">
    <w:abstractNumId w:val="30"/>
  </w:num>
  <w:num w:numId="13" w16cid:durableId="433282125">
    <w:abstractNumId w:val="23"/>
  </w:num>
  <w:num w:numId="14" w16cid:durableId="734549066">
    <w:abstractNumId w:val="28"/>
  </w:num>
  <w:num w:numId="15" w16cid:durableId="1407460111">
    <w:abstractNumId w:val="14"/>
  </w:num>
  <w:num w:numId="16" w16cid:durableId="621424960">
    <w:abstractNumId w:val="24"/>
  </w:num>
  <w:num w:numId="17" w16cid:durableId="968123688">
    <w:abstractNumId w:val="7"/>
  </w:num>
  <w:num w:numId="18" w16cid:durableId="861670710">
    <w:abstractNumId w:val="1"/>
  </w:num>
  <w:num w:numId="19" w16cid:durableId="1551963343">
    <w:abstractNumId w:val="0"/>
  </w:num>
  <w:num w:numId="20" w16cid:durableId="281310055">
    <w:abstractNumId w:val="5"/>
  </w:num>
  <w:num w:numId="21" w16cid:durableId="540631521">
    <w:abstractNumId w:val="16"/>
  </w:num>
  <w:num w:numId="22" w16cid:durableId="784231243">
    <w:abstractNumId w:val="25"/>
  </w:num>
  <w:num w:numId="23" w16cid:durableId="59250933">
    <w:abstractNumId w:val="15"/>
  </w:num>
  <w:num w:numId="24" w16cid:durableId="1939561363">
    <w:abstractNumId w:val="12"/>
  </w:num>
  <w:num w:numId="25" w16cid:durableId="1977297036">
    <w:abstractNumId w:val="17"/>
  </w:num>
  <w:num w:numId="26" w16cid:durableId="502553991">
    <w:abstractNumId w:val="11"/>
  </w:num>
  <w:num w:numId="27" w16cid:durableId="1324816487">
    <w:abstractNumId w:val="21"/>
  </w:num>
  <w:num w:numId="28" w16cid:durableId="919101806">
    <w:abstractNumId w:val="19"/>
  </w:num>
  <w:num w:numId="29" w16cid:durableId="275453838">
    <w:abstractNumId w:val="22"/>
  </w:num>
  <w:num w:numId="30" w16cid:durableId="106973626">
    <w:abstractNumId w:val="4"/>
  </w:num>
  <w:num w:numId="31" w16cid:durableId="186150460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bordersDoNotSurroundHeader/>
  <w:bordersDoNotSurroundFooter/>
  <w:proofState w:spelling="clean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645"/>
    <w:rsid w:val="0000555C"/>
    <w:rsid w:val="00006552"/>
    <w:rsid w:val="00014A57"/>
    <w:rsid w:val="00032169"/>
    <w:rsid w:val="000529D9"/>
    <w:rsid w:val="000566C8"/>
    <w:rsid w:val="00066151"/>
    <w:rsid w:val="00070A37"/>
    <w:rsid w:val="00074804"/>
    <w:rsid w:val="00091555"/>
    <w:rsid w:val="0009511E"/>
    <w:rsid w:val="000A49B5"/>
    <w:rsid w:val="000B5185"/>
    <w:rsid w:val="000D1CA1"/>
    <w:rsid w:val="000E3E57"/>
    <w:rsid w:val="0010253E"/>
    <w:rsid w:val="00102543"/>
    <w:rsid w:val="00137C67"/>
    <w:rsid w:val="00182F67"/>
    <w:rsid w:val="001A5598"/>
    <w:rsid w:val="0024467C"/>
    <w:rsid w:val="00260F44"/>
    <w:rsid w:val="002671F1"/>
    <w:rsid w:val="002A08FB"/>
    <w:rsid w:val="002D5DB1"/>
    <w:rsid w:val="002D7900"/>
    <w:rsid w:val="002E0B98"/>
    <w:rsid w:val="002F5645"/>
    <w:rsid w:val="00301D5C"/>
    <w:rsid w:val="0031045F"/>
    <w:rsid w:val="0031319B"/>
    <w:rsid w:val="00313514"/>
    <w:rsid w:val="00316B19"/>
    <w:rsid w:val="0031783A"/>
    <w:rsid w:val="00324353"/>
    <w:rsid w:val="00340D37"/>
    <w:rsid w:val="00341CAB"/>
    <w:rsid w:val="00347D33"/>
    <w:rsid w:val="00385A79"/>
    <w:rsid w:val="003B5E2C"/>
    <w:rsid w:val="003F0077"/>
    <w:rsid w:val="004122E5"/>
    <w:rsid w:val="00413C69"/>
    <w:rsid w:val="0042209F"/>
    <w:rsid w:val="004343D6"/>
    <w:rsid w:val="00435DC5"/>
    <w:rsid w:val="00444D2C"/>
    <w:rsid w:val="00470F51"/>
    <w:rsid w:val="004C60DE"/>
    <w:rsid w:val="004D2E08"/>
    <w:rsid w:val="004E25BA"/>
    <w:rsid w:val="004E656C"/>
    <w:rsid w:val="00504865"/>
    <w:rsid w:val="0052100E"/>
    <w:rsid w:val="0052577A"/>
    <w:rsid w:val="0054633F"/>
    <w:rsid w:val="005666B3"/>
    <w:rsid w:val="005850A6"/>
    <w:rsid w:val="005A39D9"/>
    <w:rsid w:val="005A779A"/>
    <w:rsid w:val="005C13F1"/>
    <w:rsid w:val="005C7C35"/>
    <w:rsid w:val="005E2D1B"/>
    <w:rsid w:val="0060289E"/>
    <w:rsid w:val="00614E2E"/>
    <w:rsid w:val="00620DE8"/>
    <w:rsid w:val="00623D9C"/>
    <w:rsid w:val="00633FB2"/>
    <w:rsid w:val="00646D78"/>
    <w:rsid w:val="006514B5"/>
    <w:rsid w:val="00652621"/>
    <w:rsid w:val="0066122E"/>
    <w:rsid w:val="00677D18"/>
    <w:rsid w:val="006F2469"/>
    <w:rsid w:val="00715176"/>
    <w:rsid w:val="007411FB"/>
    <w:rsid w:val="0076212A"/>
    <w:rsid w:val="00775553"/>
    <w:rsid w:val="007A5123"/>
    <w:rsid w:val="007D5712"/>
    <w:rsid w:val="007F1B93"/>
    <w:rsid w:val="008135CD"/>
    <w:rsid w:val="008278C9"/>
    <w:rsid w:val="008362B8"/>
    <w:rsid w:val="00872A75"/>
    <w:rsid w:val="00894D1B"/>
    <w:rsid w:val="008B0DB6"/>
    <w:rsid w:val="008B5047"/>
    <w:rsid w:val="008D1527"/>
    <w:rsid w:val="008E674A"/>
    <w:rsid w:val="008F2B2D"/>
    <w:rsid w:val="00906386"/>
    <w:rsid w:val="00931593"/>
    <w:rsid w:val="0093288B"/>
    <w:rsid w:val="009365F8"/>
    <w:rsid w:val="009537FC"/>
    <w:rsid w:val="00976540"/>
    <w:rsid w:val="009D142F"/>
    <w:rsid w:val="009D22AC"/>
    <w:rsid w:val="00A06D5E"/>
    <w:rsid w:val="00A2395C"/>
    <w:rsid w:val="00A30566"/>
    <w:rsid w:val="00A3799F"/>
    <w:rsid w:val="00A510C4"/>
    <w:rsid w:val="00A679F1"/>
    <w:rsid w:val="00A8055F"/>
    <w:rsid w:val="00A97583"/>
    <w:rsid w:val="00AB7109"/>
    <w:rsid w:val="00AC229F"/>
    <w:rsid w:val="00AE74D7"/>
    <w:rsid w:val="00B10FEE"/>
    <w:rsid w:val="00B12B31"/>
    <w:rsid w:val="00B52B47"/>
    <w:rsid w:val="00B81A8B"/>
    <w:rsid w:val="00B8239A"/>
    <w:rsid w:val="00BC5EE7"/>
    <w:rsid w:val="00BD4B1C"/>
    <w:rsid w:val="00BE7AB1"/>
    <w:rsid w:val="00C11BEC"/>
    <w:rsid w:val="00C16105"/>
    <w:rsid w:val="00C3017E"/>
    <w:rsid w:val="00C71C53"/>
    <w:rsid w:val="00C8255A"/>
    <w:rsid w:val="00C90E26"/>
    <w:rsid w:val="00C94F09"/>
    <w:rsid w:val="00CE7327"/>
    <w:rsid w:val="00D20814"/>
    <w:rsid w:val="00D50470"/>
    <w:rsid w:val="00DB7DCF"/>
    <w:rsid w:val="00DD0F7D"/>
    <w:rsid w:val="00DE19C7"/>
    <w:rsid w:val="00DF17A6"/>
    <w:rsid w:val="00DF6567"/>
    <w:rsid w:val="00E13462"/>
    <w:rsid w:val="00E17FDE"/>
    <w:rsid w:val="00E20D3E"/>
    <w:rsid w:val="00E660B8"/>
    <w:rsid w:val="00E8113D"/>
    <w:rsid w:val="00E8198E"/>
    <w:rsid w:val="00E84A54"/>
    <w:rsid w:val="00E92CBA"/>
    <w:rsid w:val="00EA1A22"/>
    <w:rsid w:val="00EA5024"/>
    <w:rsid w:val="00EB0009"/>
    <w:rsid w:val="00ED2062"/>
    <w:rsid w:val="00ED3359"/>
    <w:rsid w:val="00ED792B"/>
    <w:rsid w:val="00F00EEC"/>
    <w:rsid w:val="00F135E9"/>
    <w:rsid w:val="00F32243"/>
    <w:rsid w:val="00F66412"/>
    <w:rsid w:val="00F81FDD"/>
    <w:rsid w:val="00FA2607"/>
    <w:rsid w:val="00FB5B84"/>
    <w:rsid w:val="00FC2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778D11"/>
  <w15:chartTrackingRefBased/>
  <w15:docId w15:val="{65C7956C-3CEA-4F6A-9314-EA372800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43D6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33FB2"/>
    <w:pPr>
      <w:jc w:val="center"/>
    </w:pPr>
    <w:rPr>
      <w:b/>
      <w:bCs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633FB2"/>
    <w:rPr>
      <w:b/>
      <w:bCs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633FB2"/>
    <w:pPr>
      <w:jc w:val="right"/>
    </w:pPr>
    <w:rPr>
      <w:b/>
      <w:bCs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633FB2"/>
    <w:rPr>
      <w:b/>
      <w:bCs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E0B98"/>
  </w:style>
  <w:style w:type="paragraph" w:styleId="aa">
    <w:name w:val="footer"/>
    <w:basedOn w:val="a"/>
    <w:link w:val="ab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E0B98"/>
  </w:style>
  <w:style w:type="paragraph" w:styleId="ac">
    <w:name w:val="Date"/>
    <w:basedOn w:val="a"/>
    <w:next w:val="a"/>
    <w:link w:val="ad"/>
    <w:uiPriority w:val="99"/>
    <w:semiHidden/>
    <w:unhideWhenUsed/>
    <w:rsid w:val="002E0B98"/>
  </w:style>
  <w:style w:type="character" w:customStyle="1" w:styleId="ad">
    <w:name w:val="日付 (文字)"/>
    <w:basedOn w:val="a0"/>
    <w:link w:val="ac"/>
    <w:uiPriority w:val="99"/>
    <w:semiHidden/>
    <w:rsid w:val="002E0B98"/>
  </w:style>
  <w:style w:type="paragraph" w:styleId="ae">
    <w:name w:val="List Paragraph"/>
    <w:basedOn w:val="a"/>
    <w:uiPriority w:val="34"/>
    <w:qFormat/>
    <w:rsid w:val="00470F5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3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2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テンプレートハブ</vt:lpstr>
    </vt:vector>
  </TitlesOfParts>
  <Manager>templatehubfree.jp</Manager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テンプレートハブ</dc:title>
  <dc:subject/>
  <dc:creator>inbl</dc:creator>
  <cp:keywords/>
  <dc:description/>
  <cp:lastModifiedBy>inbl</cp:lastModifiedBy>
  <cp:revision>49</cp:revision>
  <cp:lastPrinted>2025-09-22T00:21:00Z</cp:lastPrinted>
  <dcterms:created xsi:type="dcterms:W3CDTF">2023-10-18T09:06:00Z</dcterms:created>
  <dcterms:modified xsi:type="dcterms:W3CDTF">2025-09-26T12:41:00Z</dcterms:modified>
</cp:coreProperties>
</file>